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157" w:rsidRPr="00FE1157" w:rsidRDefault="009B31F4" w:rsidP="009B31F4">
      <w:pPr>
        <w:outlineLvl w:val="0"/>
        <w:rPr>
          <w:sz w:val="28"/>
          <w:szCs w:val="28"/>
        </w:rPr>
      </w:pPr>
      <w:r>
        <w:rPr>
          <w:rFonts w:eastAsia="Calibri"/>
          <w:b/>
          <w:caps/>
          <w:sz w:val="28"/>
          <w:szCs w:val="28"/>
        </w:rPr>
        <w:t xml:space="preserve">                                                              </w:t>
      </w:r>
      <w:r w:rsidR="00FE1157" w:rsidRPr="00FE1157">
        <w:rPr>
          <w:sz w:val="28"/>
          <w:szCs w:val="28"/>
        </w:rPr>
        <w:t>ГЕРБ</w:t>
      </w:r>
    </w:p>
    <w:p w:rsidR="00FE1157" w:rsidRPr="00FE1157" w:rsidRDefault="00FE1157" w:rsidP="00720D38">
      <w:pPr>
        <w:jc w:val="center"/>
        <w:outlineLvl w:val="0"/>
        <w:rPr>
          <w:sz w:val="28"/>
          <w:szCs w:val="28"/>
        </w:rPr>
      </w:pPr>
      <w:r w:rsidRPr="00FE1157">
        <w:rPr>
          <w:sz w:val="28"/>
          <w:szCs w:val="28"/>
        </w:rPr>
        <w:t>ВСЕВОЛОЖСКИЙ МУНИЦИПАЛЬНЫЙ РАЙОН</w:t>
      </w:r>
    </w:p>
    <w:p w:rsidR="00FE1157" w:rsidRPr="00FE1157" w:rsidRDefault="00FE1157" w:rsidP="00720D38">
      <w:pPr>
        <w:jc w:val="center"/>
        <w:outlineLvl w:val="0"/>
        <w:rPr>
          <w:sz w:val="28"/>
          <w:szCs w:val="28"/>
        </w:rPr>
      </w:pPr>
      <w:r w:rsidRPr="00FE1157">
        <w:rPr>
          <w:sz w:val="28"/>
          <w:szCs w:val="28"/>
        </w:rPr>
        <w:t>ЛЕНИНГРАДСКОЙ ОБЛАСТИ</w:t>
      </w:r>
    </w:p>
    <w:p w:rsidR="00FE1157" w:rsidRPr="00FE1157" w:rsidRDefault="00FE1157" w:rsidP="00720D38">
      <w:pPr>
        <w:jc w:val="center"/>
        <w:outlineLvl w:val="0"/>
        <w:rPr>
          <w:sz w:val="28"/>
          <w:szCs w:val="28"/>
        </w:rPr>
      </w:pPr>
    </w:p>
    <w:p w:rsidR="00FE1157" w:rsidRPr="00FE1157" w:rsidRDefault="00FE1157" w:rsidP="00720D38">
      <w:pPr>
        <w:jc w:val="center"/>
        <w:outlineLvl w:val="0"/>
        <w:rPr>
          <w:sz w:val="28"/>
          <w:szCs w:val="28"/>
        </w:rPr>
      </w:pPr>
      <w:r w:rsidRPr="00FE1157">
        <w:rPr>
          <w:sz w:val="28"/>
          <w:szCs w:val="28"/>
        </w:rPr>
        <w:t>СОВЕТ ДЕПУТАТОВ</w:t>
      </w:r>
    </w:p>
    <w:p w:rsidR="00FE1157" w:rsidRPr="00FE1157" w:rsidRDefault="00FE1157" w:rsidP="00720D38">
      <w:pPr>
        <w:jc w:val="center"/>
        <w:rPr>
          <w:sz w:val="28"/>
          <w:szCs w:val="28"/>
        </w:rPr>
      </w:pPr>
    </w:p>
    <w:p w:rsidR="00FE1157" w:rsidRPr="00FE1157" w:rsidRDefault="00FE1157" w:rsidP="00720D38">
      <w:pPr>
        <w:jc w:val="center"/>
        <w:outlineLvl w:val="0"/>
        <w:rPr>
          <w:b/>
          <w:sz w:val="28"/>
          <w:szCs w:val="28"/>
        </w:rPr>
      </w:pPr>
      <w:r w:rsidRPr="00FE1157">
        <w:rPr>
          <w:b/>
          <w:sz w:val="28"/>
          <w:szCs w:val="28"/>
        </w:rPr>
        <w:t xml:space="preserve">РЕШЕНИЕ </w:t>
      </w:r>
    </w:p>
    <w:p w:rsidR="00FE1157" w:rsidRDefault="00FE1157" w:rsidP="00720D38">
      <w:pPr>
        <w:pStyle w:val="a3"/>
        <w:rPr>
          <w:rFonts w:ascii="Times New Roman" w:hAnsi="Times New Roman"/>
          <w:b/>
          <w:sz w:val="28"/>
          <w:szCs w:val="28"/>
        </w:rPr>
      </w:pPr>
    </w:p>
    <w:p w:rsidR="00FE1157" w:rsidRPr="002B51E0" w:rsidRDefault="00FE1157" w:rsidP="00720D38">
      <w:pPr>
        <w:pStyle w:val="a3"/>
        <w:rPr>
          <w:rFonts w:ascii="Times New Roman" w:hAnsi="Times New Roman"/>
        </w:rPr>
      </w:pPr>
    </w:p>
    <w:p w:rsidR="007F24E3" w:rsidRPr="009B31F4" w:rsidRDefault="00D01BCC" w:rsidP="00720D38">
      <w:pPr>
        <w:pStyle w:val="a3"/>
        <w:rPr>
          <w:rFonts w:ascii="Times New Roman" w:hAnsi="Times New Roman"/>
          <w:sz w:val="28"/>
          <w:szCs w:val="28"/>
        </w:rPr>
      </w:pPr>
      <w:r>
        <w:rPr>
          <w:rFonts w:ascii="Times New Roman" w:hAnsi="Times New Roman"/>
          <w:sz w:val="28"/>
          <w:szCs w:val="24"/>
          <w:u w:val="single"/>
        </w:rPr>
        <w:t xml:space="preserve">   18</w:t>
      </w:r>
      <w:r w:rsidR="009B31F4" w:rsidRPr="009B31F4">
        <w:rPr>
          <w:rFonts w:ascii="Times New Roman" w:hAnsi="Times New Roman"/>
          <w:sz w:val="28"/>
          <w:szCs w:val="24"/>
          <w:u w:val="single"/>
        </w:rPr>
        <w:t xml:space="preserve">.04.2024   </w:t>
      </w:r>
      <w:r w:rsidR="007F24E3" w:rsidRPr="009B31F4">
        <w:rPr>
          <w:rFonts w:ascii="Times New Roman" w:hAnsi="Times New Roman"/>
          <w:sz w:val="28"/>
          <w:szCs w:val="24"/>
        </w:rPr>
        <w:t xml:space="preserve">  </w:t>
      </w:r>
      <w:r w:rsidR="007F24E3" w:rsidRPr="00FE1157">
        <w:rPr>
          <w:rFonts w:ascii="Times New Roman" w:hAnsi="Times New Roman"/>
          <w:sz w:val="24"/>
          <w:szCs w:val="24"/>
        </w:rPr>
        <w:t xml:space="preserve">                                                                               </w:t>
      </w:r>
      <w:r w:rsidR="00FE1157" w:rsidRPr="00FE1157">
        <w:rPr>
          <w:rFonts w:ascii="Times New Roman" w:hAnsi="Times New Roman"/>
          <w:sz w:val="24"/>
          <w:szCs w:val="24"/>
        </w:rPr>
        <w:t xml:space="preserve">                          </w:t>
      </w:r>
      <w:r w:rsidR="00FE1157" w:rsidRPr="00FE1157">
        <w:rPr>
          <w:rFonts w:ascii="Times New Roman" w:hAnsi="Times New Roman"/>
          <w:sz w:val="28"/>
          <w:szCs w:val="28"/>
        </w:rPr>
        <w:t>№</w:t>
      </w:r>
      <w:r w:rsidR="009B31F4">
        <w:rPr>
          <w:rFonts w:ascii="Times New Roman" w:hAnsi="Times New Roman"/>
          <w:sz w:val="24"/>
          <w:szCs w:val="24"/>
        </w:rPr>
        <w:t xml:space="preserve"> </w:t>
      </w:r>
      <w:r w:rsidR="009B31F4" w:rsidRPr="009B31F4">
        <w:rPr>
          <w:rFonts w:ascii="Times New Roman" w:hAnsi="Times New Roman"/>
          <w:sz w:val="28"/>
          <w:szCs w:val="28"/>
        </w:rPr>
        <w:t>18</w:t>
      </w:r>
    </w:p>
    <w:p w:rsidR="00D025D1" w:rsidRDefault="007F24E3" w:rsidP="00720D38">
      <w:pPr>
        <w:pStyle w:val="a3"/>
        <w:rPr>
          <w:rFonts w:ascii="Times New Roman" w:hAnsi="Times New Roman"/>
          <w:sz w:val="24"/>
          <w:szCs w:val="24"/>
        </w:rPr>
      </w:pPr>
      <w:r w:rsidRPr="00FE1157">
        <w:rPr>
          <w:rFonts w:ascii="Times New Roman" w:hAnsi="Times New Roman"/>
          <w:sz w:val="24"/>
          <w:szCs w:val="24"/>
        </w:rPr>
        <w:t>г. Всеволожск</w:t>
      </w:r>
      <w:r w:rsidRPr="00FE1157">
        <w:rPr>
          <w:sz w:val="24"/>
          <w:szCs w:val="24"/>
        </w:rPr>
        <w:br/>
      </w:r>
    </w:p>
    <w:p w:rsidR="00A83533" w:rsidRPr="00FE1157" w:rsidRDefault="00A83533" w:rsidP="00720D38">
      <w:pPr>
        <w:pStyle w:val="a3"/>
        <w:rPr>
          <w:rFonts w:ascii="Times New Roman" w:hAnsi="Times New Roman"/>
          <w:sz w:val="24"/>
          <w:szCs w:val="24"/>
        </w:rPr>
      </w:pPr>
    </w:p>
    <w:p w:rsidR="00720D38" w:rsidRDefault="00A95A08" w:rsidP="00720D38">
      <w:pPr>
        <w:autoSpaceDE w:val="0"/>
        <w:autoSpaceDN w:val="0"/>
        <w:adjustRightInd w:val="0"/>
        <w:ind w:right="2976"/>
        <w:rPr>
          <w:sz w:val="28"/>
          <w:szCs w:val="28"/>
        </w:rPr>
      </w:pPr>
      <w:r w:rsidRPr="002B51E0">
        <w:rPr>
          <w:sz w:val="28"/>
          <w:szCs w:val="28"/>
        </w:rPr>
        <w:t>О внесении изменений в решение совета депутатов муниципального</w:t>
      </w:r>
      <w:r w:rsidR="005B5932">
        <w:rPr>
          <w:sz w:val="28"/>
          <w:szCs w:val="28"/>
        </w:rPr>
        <w:t xml:space="preserve"> о</w:t>
      </w:r>
      <w:r w:rsidR="00720D38">
        <w:rPr>
          <w:sz w:val="28"/>
          <w:szCs w:val="28"/>
        </w:rPr>
        <w:t>бразования «</w:t>
      </w:r>
      <w:r w:rsidRPr="002B51E0">
        <w:rPr>
          <w:sz w:val="28"/>
          <w:szCs w:val="28"/>
        </w:rPr>
        <w:t>В</w:t>
      </w:r>
      <w:r w:rsidR="00720D38">
        <w:rPr>
          <w:sz w:val="28"/>
          <w:szCs w:val="28"/>
        </w:rPr>
        <w:t>севоложский муниципальный район»</w:t>
      </w:r>
      <w:r w:rsidRPr="002B51E0">
        <w:rPr>
          <w:sz w:val="28"/>
          <w:szCs w:val="28"/>
        </w:rPr>
        <w:t xml:space="preserve"> Ленинградской области </w:t>
      </w:r>
    </w:p>
    <w:p w:rsidR="00720D38" w:rsidRDefault="00A95A08" w:rsidP="00720D38">
      <w:pPr>
        <w:autoSpaceDE w:val="0"/>
        <w:autoSpaceDN w:val="0"/>
        <w:adjustRightInd w:val="0"/>
        <w:ind w:right="2976"/>
        <w:rPr>
          <w:sz w:val="28"/>
          <w:szCs w:val="28"/>
        </w:rPr>
      </w:pPr>
      <w:r w:rsidRPr="002B51E0">
        <w:rPr>
          <w:sz w:val="28"/>
          <w:szCs w:val="28"/>
        </w:rPr>
        <w:t>№ 81</w:t>
      </w:r>
      <w:r w:rsidR="00C275D6">
        <w:rPr>
          <w:sz w:val="28"/>
          <w:szCs w:val="28"/>
        </w:rPr>
        <w:t xml:space="preserve"> </w:t>
      </w:r>
      <w:r w:rsidRPr="002B51E0">
        <w:rPr>
          <w:sz w:val="28"/>
          <w:szCs w:val="28"/>
        </w:rPr>
        <w:t xml:space="preserve">от 23.12.2021 </w:t>
      </w:r>
      <w:r w:rsidR="00EC2583" w:rsidRPr="002B51E0">
        <w:rPr>
          <w:sz w:val="28"/>
          <w:szCs w:val="28"/>
        </w:rPr>
        <w:t>«О</w:t>
      </w:r>
      <w:r w:rsidRPr="002B51E0">
        <w:rPr>
          <w:sz w:val="28"/>
          <w:szCs w:val="28"/>
        </w:rPr>
        <w:t xml:space="preserve">б </w:t>
      </w:r>
      <w:r w:rsidR="00EC2583" w:rsidRPr="002B51E0">
        <w:rPr>
          <w:sz w:val="28"/>
          <w:szCs w:val="28"/>
        </w:rPr>
        <w:t>утверждении П</w:t>
      </w:r>
      <w:r w:rsidRPr="002B51E0">
        <w:rPr>
          <w:sz w:val="28"/>
          <w:szCs w:val="28"/>
        </w:rPr>
        <w:t xml:space="preserve">оложения </w:t>
      </w:r>
    </w:p>
    <w:p w:rsidR="00A95A08" w:rsidRDefault="00A95A08" w:rsidP="00720D38">
      <w:pPr>
        <w:autoSpaceDE w:val="0"/>
        <w:autoSpaceDN w:val="0"/>
        <w:adjustRightInd w:val="0"/>
        <w:ind w:right="2976"/>
        <w:rPr>
          <w:sz w:val="28"/>
          <w:szCs w:val="28"/>
        </w:rPr>
      </w:pPr>
      <w:r w:rsidRPr="002B51E0">
        <w:rPr>
          <w:sz w:val="28"/>
          <w:szCs w:val="28"/>
        </w:rPr>
        <w:t>о порядке осуществления муниципального земельного контроля в отношении объектов земельных отношений, расположенных в границах</w:t>
      </w:r>
      <w:r w:rsidR="00EC2583" w:rsidRPr="002B51E0">
        <w:rPr>
          <w:sz w:val="28"/>
          <w:szCs w:val="28"/>
        </w:rPr>
        <w:t xml:space="preserve"> сельских</w:t>
      </w:r>
      <w:r w:rsidR="005B5932">
        <w:rPr>
          <w:sz w:val="28"/>
          <w:szCs w:val="28"/>
        </w:rPr>
        <w:t xml:space="preserve"> </w:t>
      </w:r>
      <w:r w:rsidR="00EC2583" w:rsidRPr="002B51E0">
        <w:rPr>
          <w:sz w:val="28"/>
          <w:szCs w:val="28"/>
        </w:rPr>
        <w:t>поселений</w:t>
      </w:r>
      <w:r w:rsidRPr="002B51E0">
        <w:rPr>
          <w:sz w:val="28"/>
          <w:szCs w:val="28"/>
        </w:rPr>
        <w:t xml:space="preserve"> </w:t>
      </w:r>
      <w:r w:rsidR="005B5932">
        <w:rPr>
          <w:sz w:val="28"/>
          <w:szCs w:val="28"/>
        </w:rPr>
        <w:t>В</w:t>
      </w:r>
      <w:r w:rsidRPr="002B51E0">
        <w:rPr>
          <w:sz w:val="28"/>
          <w:szCs w:val="28"/>
        </w:rPr>
        <w:t>севоложск</w:t>
      </w:r>
      <w:r w:rsidR="00EC2583" w:rsidRPr="002B51E0">
        <w:rPr>
          <w:sz w:val="28"/>
          <w:szCs w:val="28"/>
        </w:rPr>
        <w:t>ого</w:t>
      </w:r>
      <w:r w:rsidRPr="002B51E0">
        <w:rPr>
          <w:sz w:val="28"/>
          <w:szCs w:val="28"/>
        </w:rPr>
        <w:t xml:space="preserve"> муниципальн</w:t>
      </w:r>
      <w:r w:rsidR="00EC2583" w:rsidRPr="002B51E0">
        <w:rPr>
          <w:sz w:val="28"/>
          <w:szCs w:val="28"/>
        </w:rPr>
        <w:t>ого</w:t>
      </w:r>
      <w:r w:rsidRPr="002B51E0">
        <w:rPr>
          <w:sz w:val="28"/>
          <w:szCs w:val="28"/>
        </w:rPr>
        <w:t xml:space="preserve"> район</w:t>
      </w:r>
      <w:r w:rsidR="00EC2583" w:rsidRPr="002B51E0">
        <w:rPr>
          <w:sz w:val="28"/>
          <w:szCs w:val="28"/>
        </w:rPr>
        <w:t>а</w:t>
      </w:r>
      <w:r w:rsidR="00720D38">
        <w:rPr>
          <w:sz w:val="28"/>
          <w:szCs w:val="28"/>
        </w:rPr>
        <w:t xml:space="preserve"> Ленинградской области»</w:t>
      </w:r>
    </w:p>
    <w:p w:rsidR="00BF5642" w:rsidRDefault="00BF5642" w:rsidP="00720D38">
      <w:pPr>
        <w:autoSpaceDE w:val="0"/>
        <w:autoSpaceDN w:val="0"/>
        <w:adjustRightInd w:val="0"/>
        <w:ind w:right="3828" w:firstLine="708"/>
        <w:jc w:val="both"/>
        <w:rPr>
          <w:sz w:val="28"/>
          <w:szCs w:val="28"/>
        </w:rPr>
      </w:pPr>
    </w:p>
    <w:p w:rsidR="00A83533" w:rsidRPr="002B51E0" w:rsidRDefault="00A83533" w:rsidP="00720D38">
      <w:pPr>
        <w:autoSpaceDE w:val="0"/>
        <w:autoSpaceDN w:val="0"/>
        <w:adjustRightInd w:val="0"/>
        <w:ind w:right="3828" w:firstLine="708"/>
        <w:jc w:val="both"/>
        <w:rPr>
          <w:sz w:val="28"/>
          <w:szCs w:val="28"/>
        </w:rPr>
      </w:pPr>
    </w:p>
    <w:p w:rsidR="00BF5642" w:rsidRDefault="00C35C4E" w:rsidP="00720D38">
      <w:pPr>
        <w:pStyle w:val="a6"/>
        <w:spacing w:before="0" w:beforeAutospacing="0" w:after="0" w:afterAutospacing="0"/>
        <w:ind w:firstLine="540"/>
        <w:jc w:val="both"/>
        <w:rPr>
          <w:sz w:val="28"/>
          <w:szCs w:val="28"/>
        </w:rPr>
      </w:pPr>
      <w:r w:rsidRPr="002B51E0">
        <w:rPr>
          <w:sz w:val="28"/>
          <w:szCs w:val="28"/>
        </w:rPr>
        <w:tab/>
      </w:r>
      <w:r w:rsidR="00BF5642">
        <w:rPr>
          <w:sz w:val="28"/>
          <w:szCs w:val="28"/>
        </w:rPr>
        <w:t>В</w:t>
      </w:r>
      <w:r w:rsidR="00BF5642" w:rsidRPr="00BF5642">
        <w:rPr>
          <w:sz w:val="28"/>
          <w:szCs w:val="28"/>
        </w:rPr>
        <w:t xml:space="preserve"> целях приведения нормативных правовых актов в соответствие </w:t>
      </w:r>
      <w:r w:rsidR="00BF5642">
        <w:rPr>
          <w:sz w:val="28"/>
          <w:szCs w:val="28"/>
        </w:rPr>
        <w:br/>
      </w:r>
      <w:r w:rsidR="00BF5642" w:rsidRPr="00BF5642">
        <w:rPr>
          <w:sz w:val="28"/>
          <w:szCs w:val="28"/>
        </w:rPr>
        <w:t>с действующим законодательством Российской Федерации,</w:t>
      </w:r>
      <w:r w:rsidR="00BF5642">
        <w:rPr>
          <w:sz w:val="28"/>
          <w:szCs w:val="28"/>
        </w:rPr>
        <w:t xml:space="preserve"> в</w:t>
      </w:r>
      <w:r w:rsidR="00DE102F" w:rsidRPr="002B51E0">
        <w:rPr>
          <w:sz w:val="28"/>
          <w:szCs w:val="28"/>
        </w:rPr>
        <w:t xml:space="preserve">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w:t>
      </w:r>
      <w:r w:rsidR="00BF5642">
        <w:rPr>
          <w:sz w:val="28"/>
          <w:szCs w:val="28"/>
        </w:rPr>
        <w:t xml:space="preserve">руководствуясь </w:t>
      </w:r>
      <w:r w:rsidR="00DE102F" w:rsidRPr="002B51E0">
        <w:rPr>
          <w:sz w:val="28"/>
          <w:szCs w:val="28"/>
        </w:rPr>
        <w:t xml:space="preserve">Уставом </w:t>
      </w:r>
      <w:r w:rsidR="00B7598A" w:rsidRPr="00B7598A">
        <w:rPr>
          <w:sz w:val="28"/>
          <w:szCs w:val="28"/>
        </w:rPr>
        <w:t>Вс</w:t>
      </w:r>
      <w:r w:rsidR="00DE102F" w:rsidRPr="00B7598A">
        <w:rPr>
          <w:sz w:val="28"/>
          <w:szCs w:val="28"/>
        </w:rPr>
        <w:t>еволожск</w:t>
      </w:r>
      <w:r w:rsidR="00B7598A" w:rsidRPr="00B7598A">
        <w:rPr>
          <w:sz w:val="28"/>
          <w:szCs w:val="28"/>
        </w:rPr>
        <w:t>ого муниципального</w:t>
      </w:r>
      <w:r w:rsidR="00DE102F" w:rsidRPr="00B7598A">
        <w:rPr>
          <w:sz w:val="28"/>
          <w:szCs w:val="28"/>
        </w:rPr>
        <w:t xml:space="preserve"> район</w:t>
      </w:r>
      <w:r w:rsidR="00B7598A" w:rsidRPr="00B7598A">
        <w:rPr>
          <w:sz w:val="28"/>
          <w:szCs w:val="28"/>
        </w:rPr>
        <w:t>а</w:t>
      </w:r>
      <w:r w:rsidR="00720D38">
        <w:rPr>
          <w:sz w:val="28"/>
          <w:szCs w:val="28"/>
        </w:rPr>
        <w:t xml:space="preserve"> Ленинградской области</w:t>
      </w:r>
      <w:r w:rsidR="00DE102F" w:rsidRPr="002B51E0">
        <w:rPr>
          <w:sz w:val="28"/>
          <w:szCs w:val="28"/>
        </w:rPr>
        <w:t>,</w:t>
      </w:r>
      <w:r w:rsidR="00BF5642">
        <w:rPr>
          <w:sz w:val="28"/>
          <w:szCs w:val="28"/>
        </w:rPr>
        <w:t xml:space="preserve"> </w:t>
      </w:r>
      <w:r w:rsidR="00BF5642" w:rsidRPr="002B51E0">
        <w:rPr>
          <w:sz w:val="28"/>
          <w:szCs w:val="28"/>
        </w:rPr>
        <w:t>совет депутатов Всеволожск</w:t>
      </w:r>
      <w:r w:rsidR="00BF5642">
        <w:rPr>
          <w:sz w:val="28"/>
          <w:szCs w:val="28"/>
        </w:rPr>
        <w:t>ого</w:t>
      </w:r>
      <w:r w:rsidR="00BF5642" w:rsidRPr="002B51E0">
        <w:rPr>
          <w:sz w:val="28"/>
          <w:szCs w:val="28"/>
        </w:rPr>
        <w:t xml:space="preserve"> муниципальн</w:t>
      </w:r>
      <w:r w:rsidR="00BF5642">
        <w:rPr>
          <w:sz w:val="28"/>
          <w:szCs w:val="28"/>
        </w:rPr>
        <w:t xml:space="preserve">ого </w:t>
      </w:r>
      <w:r w:rsidR="00BF5642" w:rsidRPr="002B51E0">
        <w:rPr>
          <w:sz w:val="28"/>
          <w:szCs w:val="28"/>
        </w:rPr>
        <w:t>район</w:t>
      </w:r>
      <w:r w:rsidR="00BF5642">
        <w:rPr>
          <w:sz w:val="28"/>
          <w:szCs w:val="28"/>
        </w:rPr>
        <w:t>а</w:t>
      </w:r>
      <w:r w:rsidR="00BF5642" w:rsidRPr="002B51E0">
        <w:rPr>
          <w:sz w:val="28"/>
          <w:szCs w:val="28"/>
        </w:rPr>
        <w:t xml:space="preserve"> Ленинградской области </w:t>
      </w:r>
      <w:r w:rsidR="00A83533">
        <w:rPr>
          <w:sz w:val="28"/>
          <w:szCs w:val="28"/>
        </w:rPr>
        <w:t>принял</w:t>
      </w:r>
    </w:p>
    <w:p w:rsidR="00A83533" w:rsidRDefault="00A83533" w:rsidP="00720D38">
      <w:pPr>
        <w:shd w:val="clear" w:color="auto" w:fill="FFFFFF"/>
        <w:rPr>
          <w:b/>
          <w:sz w:val="28"/>
          <w:szCs w:val="28"/>
        </w:rPr>
      </w:pPr>
      <w:r>
        <w:rPr>
          <w:b/>
          <w:sz w:val="28"/>
          <w:szCs w:val="28"/>
        </w:rPr>
        <w:t xml:space="preserve">         </w:t>
      </w:r>
    </w:p>
    <w:p w:rsidR="00BF5642" w:rsidRPr="00A83533" w:rsidRDefault="00A83533" w:rsidP="00720D38">
      <w:pPr>
        <w:shd w:val="clear" w:color="auto" w:fill="FFFFFF"/>
        <w:rPr>
          <w:b/>
          <w:sz w:val="28"/>
          <w:szCs w:val="28"/>
        </w:rPr>
      </w:pPr>
      <w:r>
        <w:rPr>
          <w:b/>
          <w:sz w:val="28"/>
          <w:szCs w:val="28"/>
        </w:rPr>
        <w:t xml:space="preserve">           </w:t>
      </w:r>
      <w:r w:rsidRPr="00A83533">
        <w:rPr>
          <w:b/>
          <w:sz w:val="28"/>
          <w:szCs w:val="28"/>
        </w:rPr>
        <w:t>РЕШЕНИЕ</w:t>
      </w:r>
      <w:r w:rsidR="00BF5642" w:rsidRPr="00A83533">
        <w:rPr>
          <w:b/>
          <w:sz w:val="28"/>
          <w:szCs w:val="28"/>
        </w:rPr>
        <w:t>:</w:t>
      </w:r>
    </w:p>
    <w:p w:rsidR="00BF5642" w:rsidRPr="002B51E0" w:rsidRDefault="00BF5642" w:rsidP="00720D38">
      <w:pPr>
        <w:pStyle w:val="a6"/>
        <w:spacing w:before="0" w:beforeAutospacing="0" w:after="0" w:afterAutospacing="0"/>
        <w:ind w:firstLine="540"/>
        <w:jc w:val="both"/>
        <w:rPr>
          <w:sz w:val="28"/>
          <w:szCs w:val="28"/>
        </w:rPr>
      </w:pPr>
    </w:p>
    <w:p w:rsidR="00FD119A" w:rsidRPr="00FD119A" w:rsidRDefault="00FD119A" w:rsidP="00720D38">
      <w:pPr>
        <w:autoSpaceDE w:val="0"/>
        <w:autoSpaceDN w:val="0"/>
        <w:adjustRightInd w:val="0"/>
        <w:ind w:firstLine="708"/>
        <w:jc w:val="both"/>
        <w:rPr>
          <w:sz w:val="28"/>
          <w:szCs w:val="28"/>
        </w:rPr>
      </w:pPr>
      <w:r w:rsidRPr="00FD119A">
        <w:rPr>
          <w:sz w:val="28"/>
          <w:szCs w:val="28"/>
        </w:rPr>
        <w:t xml:space="preserve">  </w:t>
      </w:r>
      <w:r>
        <w:rPr>
          <w:sz w:val="28"/>
          <w:szCs w:val="28"/>
        </w:rPr>
        <w:t xml:space="preserve">1. </w:t>
      </w:r>
      <w:r w:rsidR="00BF5642" w:rsidRPr="00FD119A">
        <w:rPr>
          <w:sz w:val="28"/>
          <w:szCs w:val="28"/>
        </w:rPr>
        <w:t xml:space="preserve">Внести </w:t>
      </w:r>
      <w:r w:rsidRPr="00FD119A">
        <w:rPr>
          <w:sz w:val="28"/>
          <w:szCs w:val="28"/>
        </w:rPr>
        <w:t>в решение совета депутатов муниципального о</w:t>
      </w:r>
      <w:r>
        <w:rPr>
          <w:sz w:val="28"/>
          <w:szCs w:val="28"/>
        </w:rPr>
        <w:t>бразования «</w:t>
      </w:r>
      <w:r w:rsidRPr="00FD119A">
        <w:rPr>
          <w:sz w:val="28"/>
          <w:szCs w:val="28"/>
        </w:rPr>
        <w:t>Всеволожский муниципальный район</w:t>
      </w:r>
      <w:r>
        <w:rPr>
          <w:sz w:val="28"/>
          <w:szCs w:val="28"/>
        </w:rPr>
        <w:t>»</w:t>
      </w:r>
      <w:r w:rsidRPr="00FD119A">
        <w:rPr>
          <w:sz w:val="28"/>
          <w:szCs w:val="28"/>
        </w:rPr>
        <w:t xml:space="preserve"> Ленинградской </w:t>
      </w:r>
      <w:r w:rsidR="008509C1" w:rsidRPr="00FD119A">
        <w:rPr>
          <w:sz w:val="28"/>
          <w:szCs w:val="28"/>
        </w:rPr>
        <w:t>области от</w:t>
      </w:r>
      <w:r w:rsidRPr="00FD119A">
        <w:rPr>
          <w:sz w:val="28"/>
          <w:szCs w:val="28"/>
        </w:rPr>
        <w:t xml:space="preserve"> 23.12.2021 № 81 «Об утверждении Положения о порядке осуществления муниципального земельного контроля в отношении объектов земельных отношений, расположенных в границах сельских поселений Всеволожского муниципального района Ленинградской области»</w:t>
      </w:r>
      <w:r w:rsidR="00CD1D78">
        <w:rPr>
          <w:sz w:val="28"/>
          <w:szCs w:val="28"/>
        </w:rPr>
        <w:t xml:space="preserve"> (далее – Решение)</w:t>
      </w:r>
      <w:r w:rsidRPr="00FD119A">
        <w:rPr>
          <w:sz w:val="28"/>
          <w:szCs w:val="28"/>
        </w:rPr>
        <w:t xml:space="preserve"> следующие изменения:</w:t>
      </w:r>
    </w:p>
    <w:p w:rsidR="00FD119A" w:rsidRDefault="00FD119A" w:rsidP="00720D38">
      <w:pPr>
        <w:ind w:firstLine="708"/>
        <w:jc w:val="both"/>
        <w:rPr>
          <w:sz w:val="28"/>
          <w:szCs w:val="28"/>
        </w:rPr>
      </w:pPr>
      <w:r w:rsidRPr="00FD119A">
        <w:rPr>
          <w:sz w:val="28"/>
          <w:szCs w:val="28"/>
        </w:rPr>
        <w:lastRenderedPageBreak/>
        <w:t>1.1</w:t>
      </w:r>
      <w:r w:rsidR="00310814">
        <w:rPr>
          <w:sz w:val="28"/>
          <w:szCs w:val="28"/>
        </w:rPr>
        <w:t xml:space="preserve">. В преамбуле к Решению, пункте 5 Решения, пунктах 1.3 и 2.7 Положения </w:t>
      </w:r>
      <w:r w:rsidR="00310814" w:rsidRPr="00FD119A">
        <w:rPr>
          <w:sz w:val="28"/>
          <w:szCs w:val="28"/>
        </w:rPr>
        <w:t>о порядке осуществления муниципального земельного контроля в отношении объектов земельных отношений, расположенных в границах сельских поселений Всеволожского муниципального района Ленинградской области</w:t>
      </w:r>
      <w:r w:rsidR="00310814">
        <w:rPr>
          <w:sz w:val="28"/>
          <w:szCs w:val="28"/>
        </w:rPr>
        <w:t xml:space="preserve"> (Приложение к Решению) </w:t>
      </w:r>
      <w:r w:rsidRPr="00FD119A">
        <w:rPr>
          <w:sz w:val="28"/>
          <w:szCs w:val="28"/>
        </w:rPr>
        <w:t>слова</w:t>
      </w:r>
      <w:r w:rsidR="00A806C9" w:rsidRPr="00A806C9">
        <w:rPr>
          <w:sz w:val="28"/>
          <w:szCs w:val="28"/>
        </w:rPr>
        <w:t xml:space="preserve"> </w:t>
      </w:r>
      <w:r w:rsidR="00A806C9">
        <w:rPr>
          <w:sz w:val="28"/>
          <w:szCs w:val="28"/>
        </w:rPr>
        <w:t>«</w:t>
      </w:r>
      <w:r w:rsidR="00A806C9" w:rsidRPr="00FD119A">
        <w:rPr>
          <w:sz w:val="28"/>
          <w:szCs w:val="28"/>
        </w:rPr>
        <w:t>муниципальн</w:t>
      </w:r>
      <w:r w:rsidR="00310814">
        <w:rPr>
          <w:sz w:val="28"/>
          <w:szCs w:val="28"/>
        </w:rPr>
        <w:t>ого</w:t>
      </w:r>
      <w:r w:rsidR="00A806C9" w:rsidRPr="00FD119A">
        <w:rPr>
          <w:sz w:val="28"/>
          <w:szCs w:val="28"/>
        </w:rPr>
        <w:t xml:space="preserve"> образовани</w:t>
      </w:r>
      <w:r w:rsidR="00310814">
        <w:rPr>
          <w:sz w:val="28"/>
          <w:szCs w:val="28"/>
        </w:rPr>
        <w:t>я</w:t>
      </w:r>
      <w:r w:rsidR="00A806C9" w:rsidRPr="00FD119A">
        <w:rPr>
          <w:sz w:val="28"/>
          <w:szCs w:val="28"/>
        </w:rPr>
        <w:t xml:space="preserve"> «Всеволожский муниципальный район</w:t>
      </w:r>
      <w:r w:rsidR="00A806C9">
        <w:rPr>
          <w:sz w:val="28"/>
          <w:szCs w:val="28"/>
        </w:rPr>
        <w:t>»» заменить словами «</w:t>
      </w:r>
      <w:r w:rsidR="00A806C9" w:rsidRPr="00FD119A">
        <w:rPr>
          <w:sz w:val="28"/>
          <w:szCs w:val="28"/>
        </w:rPr>
        <w:t>Всеволожск</w:t>
      </w:r>
      <w:r w:rsidR="00310814">
        <w:rPr>
          <w:sz w:val="28"/>
          <w:szCs w:val="28"/>
        </w:rPr>
        <w:t>ого</w:t>
      </w:r>
      <w:r w:rsidR="00A806C9" w:rsidRPr="00FD119A">
        <w:rPr>
          <w:sz w:val="28"/>
          <w:szCs w:val="28"/>
        </w:rPr>
        <w:t xml:space="preserve"> муниципальн</w:t>
      </w:r>
      <w:r w:rsidR="00310814">
        <w:rPr>
          <w:sz w:val="28"/>
          <w:szCs w:val="28"/>
        </w:rPr>
        <w:t>ого</w:t>
      </w:r>
      <w:r w:rsidR="00A806C9" w:rsidRPr="00FD119A">
        <w:rPr>
          <w:sz w:val="28"/>
          <w:szCs w:val="28"/>
        </w:rPr>
        <w:t xml:space="preserve"> район</w:t>
      </w:r>
      <w:r w:rsidR="00310814">
        <w:rPr>
          <w:sz w:val="28"/>
          <w:szCs w:val="28"/>
        </w:rPr>
        <w:t>а»</w:t>
      </w:r>
      <w:r w:rsidR="00CD1D78">
        <w:rPr>
          <w:sz w:val="28"/>
          <w:szCs w:val="28"/>
        </w:rPr>
        <w:t>.</w:t>
      </w:r>
    </w:p>
    <w:p w:rsidR="00BF5642" w:rsidRDefault="007D2379" w:rsidP="00720D38">
      <w:pPr>
        <w:ind w:firstLine="708"/>
        <w:jc w:val="both"/>
        <w:rPr>
          <w:sz w:val="28"/>
          <w:szCs w:val="28"/>
        </w:rPr>
      </w:pPr>
      <w:r>
        <w:rPr>
          <w:sz w:val="28"/>
          <w:szCs w:val="28"/>
        </w:rPr>
        <w:t>1.2</w:t>
      </w:r>
      <w:r w:rsidR="00310814">
        <w:rPr>
          <w:sz w:val="28"/>
          <w:szCs w:val="28"/>
        </w:rPr>
        <w:t>.</w:t>
      </w:r>
      <w:r>
        <w:rPr>
          <w:sz w:val="28"/>
          <w:szCs w:val="28"/>
        </w:rPr>
        <w:t xml:space="preserve"> </w:t>
      </w:r>
      <w:r w:rsidR="00A806C9">
        <w:rPr>
          <w:sz w:val="28"/>
          <w:szCs w:val="28"/>
        </w:rPr>
        <w:t>В</w:t>
      </w:r>
      <w:r w:rsidR="00504C7A">
        <w:rPr>
          <w:sz w:val="28"/>
          <w:szCs w:val="28"/>
        </w:rPr>
        <w:t xml:space="preserve"> </w:t>
      </w:r>
      <w:r w:rsidR="00310814">
        <w:rPr>
          <w:sz w:val="28"/>
          <w:szCs w:val="28"/>
        </w:rPr>
        <w:t>П</w:t>
      </w:r>
      <w:r w:rsidR="00BF5642" w:rsidRPr="004F5A28">
        <w:rPr>
          <w:sz w:val="28"/>
          <w:szCs w:val="28"/>
        </w:rPr>
        <w:t>оложени</w:t>
      </w:r>
      <w:r w:rsidR="00310814">
        <w:rPr>
          <w:sz w:val="28"/>
          <w:szCs w:val="28"/>
        </w:rPr>
        <w:t>и</w:t>
      </w:r>
      <w:r w:rsidR="00BF5642" w:rsidRPr="004F5A28">
        <w:rPr>
          <w:sz w:val="28"/>
          <w:szCs w:val="28"/>
        </w:rPr>
        <w:t xml:space="preserve"> о порядке осуществления муниципального земельного контроля в отношении объектов земельных отношений, расположенных в границах сельских поселений Всеволожского муниципального района Ленинградской области</w:t>
      </w:r>
      <w:r w:rsidR="00310814">
        <w:rPr>
          <w:sz w:val="28"/>
          <w:szCs w:val="28"/>
        </w:rPr>
        <w:t xml:space="preserve"> (Приложение</w:t>
      </w:r>
      <w:r w:rsidR="00A806C9">
        <w:rPr>
          <w:sz w:val="28"/>
          <w:szCs w:val="28"/>
        </w:rPr>
        <w:t xml:space="preserve"> к Решению</w:t>
      </w:r>
      <w:r w:rsidR="00310814">
        <w:rPr>
          <w:sz w:val="28"/>
          <w:szCs w:val="28"/>
        </w:rPr>
        <w:t>)</w:t>
      </w:r>
      <w:r w:rsidR="00504C7A">
        <w:rPr>
          <w:sz w:val="28"/>
          <w:szCs w:val="28"/>
        </w:rPr>
        <w:t>:</w:t>
      </w:r>
    </w:p>
    <w:p w:rsidR="00504C7A" w:rsidRDefault="00310814" w:rsidP="008E0D88">
      <w:pPr>
        <w:ind w:firstLine="708"/>
        <w:jc w:val="both"/>
        <w:rPr>
          <w:sz w:val="28"/>
          <w:szCs w:val="28"/>
        </w:rPr>
      </w:pPr>
      <w:r>
        <w:rPr>
          <w:sz w:val="28"/>
          <w:szCs w:val="28"/>
        </w:rPr>
        <w:t>1.2.1.</w:t>
      </w:r>
      <w:r w:rsidR="00504C7A">
        <w:rPr>
          <w:sz w:val="28"/>
          <w:szCs w:val="28"/>
        </w:rPr>
        <w:t xml:space="preserve"> Пункт 1.6 изложить в новой редакции:</w:t>
      </w:r>
    </w:p>
    <w:p w:rsidR="004F5A28" w:rsidRPr="004F5A28" w:rsidRDefault="004F5A28" w:rsidP="00720D38">
      <w:pPr>
        <w:pStyle w:val="s26"/>
        <w:spacing w:before="0" w:beforeAutospacing="0" w:after="0" w:afterAutospacing="0"/>
        <w:ind w:firstLine="525"/>
        <w:contextualSpacing/>
        <w:jc w:val="both"/>
        <w:rPr>
          <w:rFonts w:eastAsia="Times New Roman"/>
          <w:sz w:val="28"/>
          <w:szCs w:val="28"/>
        </w:rPr>
      </w:pPr>
      <w:r w:rsidRPr="004F5A28">
        <w:rPr>
          <w:rFonts w:eastAsia="Times New Roman"/>
          <w:sz w:val="28"/>
          <w:szCs w:val="28"/>
        </w:rPr>
        <w:t>«1.6.</w:t>
      </w:r>
      <w:r w:rsidRPr="004F5A28">
        <w:rPr>
          <w:rFonts w:eastAsia="Times New Roman"/>
          <w:sz w:val="28"/>
          <w:szCs w:val="28"/>
        </w:rPr>
        <w:tab/>
        <w:t>Контрольный орган осуществляет муниципальный земельный контроль за соблюдением:</w:t>
      </w:r>
    </w:p>
    <w:p w:rsidR="004F5A28" w:rsidRPr="004F5A28" w:rsidRDefault="004F5A28" w:rsidP="00720D38">
      <w:pPr>
        <w:pStyle w:val="s26"/>
        <w:spacing w:before="0" w:beforeAutospacing="0" w:after="0" w:afterAutospacing="0"/>
        <w:ind w:firstLine="525"/>
        <w:contextualSpacing/>
        <w:jc w:val="both"/>
        <w:rPr>
          <w:rFonts w:eastAsia="Times New Roman"/>
          <w:sz w:val="28"/>
          <w:szCs w:val="28"/>
        </w:rPr>
      </w:pPr>
      <w:r w:rsidRPr="004F5A28">
        <w:rPr>
          <w:rFonts w:eastAsia="Times New Roman"/>
          <w:sz w:val="28"/>
          <w:szCs w:val="28"/>
        </w:rPr>
        <w:t>1)</w:t>
      </w:r>
      <w:r w:rsidRPr="004F5A28">
        <w:rPr>
          <w:rFonts w:eastAsia="Times New Roman"/>
          <w:sz w:val="28"/>
          <w:szCs w:val="28"/>
        </w:rPr>
        <w:tab/>
        <w:t>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4F5A28" w:rsidRPr="004F5A28" w:rsidRDefault="004F5A28" w:rsidP="00720D38">
      <w:pPr>
        <w:pStyle w:val="s26"/>
        <w:spacing w:before="0" w:beforeAutospacing="0" w:after="0" w:afterAutospacing="0"/>
        <w:ind w:firstLine="525"/>
        <w:contextualSpacing/>
        <w:jc w:val="both"/>
        <w:rPr>
          <w:rFonts w:eastAsia="Times New Roman"/>
          <w:sz w:val="28"/>
          <w:szCs w:val="28"/>
        </w:rPr>
      </w:pPr>
      <w:r w:rsidRPr="004F5A28">
        <w:rPr>
          <w:rFonts w:eastAsia="Times New Roman"/>
          <w:sz w:val="28"/>
          <w:szCs w:val="2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4F5A28" w:rsidRPr="004F5A28" w:rsidRDefault="004F5A28" w:rsidP="00720D38">
      <w:pPr>
        <w:pStyle w:val="s26"/>
        <w:spacing w:before="0" w:beforeAutospacing="0" w:after="0" w:afterAutospacing="0"/>
        <w:ind w:firstLine="525"/>
        <w:contextualSpacing/>
        <w:jc w:val="both"/>
        <w:rPr>
          <w:rFonts w:eastAsia="Times New Roman"/>
          <w:sz w:val="28"/>
          <w:szCs w:val="28"/>
        </w:rPr>
      </w:pPr>
      <w:r w:rsidRPr="004F5A28">
        <w:rPr>
          <w:rFonts w:eastAsia="Times New Roman"/>
          <w:sz w:val="28"/>
          <w:szCs w:val="28"/>
        </w:rPr>
        <w:t>3)</w:t>
      </w:r>
      <w:r w:rsidRPr="004F5A28">
        <w:rPr>
          <w:rFonts w:eastAsia="Times New Roman"/>
          <w:sz w:val="28"/>
          <w:szCs w:val="28"/>
        </w:rPr>
        <w:tab/>
        <w:t>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4F5A28" w:rsidRPr="004F5A28" w:rsidRDefault="004F5A28" w:rsidP="00720D38">
      <w:pPr>
        <w:pStyle w:val="s26"/>
        <w:spacing w:before="0" w:beforeAutospacing="0" w:after="0" w:afterAutospacing="0"/>
        <w:ind w:firstLine="525"/>
        <w:contextualSpacing/>
        <w:jc w:val="both"/>
        <w:rPr>
          <w:rFonts w:eastAsia="Times New Roman"/>
          <w:sz w:val="28"/>
          <w:szCs w:val="28"/>
        </w:rPr>
      </w:pPr>
      <w:r w:rsidRPr="004F5A28">
        <w:rPr>
          <w:rFonts w:eastAsia="Times New Roman"/>
          <w:sz w:val="28"/>
          <w:szCs w:val="28"/>
        </w:rPr>
        <w:t>4)</w:t>
      </w:r>
      <w:r w:rsidRPr="004F5A28">
        <w:rPr>
          <w:rFonts w:eastAsia="Times New Roman"/>
          <w:sz w:val="28"/>
          <w:szCs w:val="28"/>
        </w:rPr>
        <w:tab/>
        <w:t xml:space="preserve">обязательных требований, связанных с обязанностью по приведению земель в состояние, пригодное для использования по целевому назначению; </w:t>
      </w:r>
    </w:p>
    <w:p w:rsidR="004F5A28" w:rsidRPr="004F5A28" w:rsidRDefault="004F5A28" w:rsidP="00720D38">
      <w:pPr>
        <w:pStyle w:val="s26"/>
        <w:spacing w:before="0" w:beforeAutospacing="0" w:after="0" w:afterAutospacing="0"/>
        <w:ind w:firstLine="525"/>
        <w:contextualSpacing/>
        <w:jc w:val="both"/>
        <w:rPr>
          <w:rFonts w:eastAsia="Times New Roman"/>
          <w:sz w:val="28"/>
          <w:szCs w:val="28"/>
        </w:rPr>
      </w:pPr>
      <w:r w:rsidRPr="004F5A28">
        <w:rPr>
          <w:rFonts w:eastAsia="Times New Roman"/>
          <w:sz w:val="28"/>
          <w:szCs w:val="28"/>
        </w:rPr>
        <w:t>5)</w:t>
      </w:r>
      <w:r w:rsidRPr="004F5A28">
        <w:rPr>
          <w:rFonts w:eastAsia="Times New Roman"/>
          <w:sz w:val="28"/>
          <w:szCs w:val="28"/>
        </w:rPr>
        <w:tab/>
        <w:t>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w:t>
      </w:r>
      <w:r w:rsidR="008E0D88">
        <w:rPr>
          <w:rFonts w:eastAsia="Times New Roman"/>
          <w:sz w:val="28"/>
          <w:szCs w:val="28"/>
        </w:rPr>
        <w:t>роль, в пределах их компетенции;</w:t>
      </w:r>
    </w:p>
    <w:p w:rsidR="004F5A28" w:rsidRPr="004F5A28" w:rsidRDefault="004F5A28" w:rsidP="00720D38">
      <w:pPr>
        <w:pStyle w:val="a6"/>
        <w:spacing w:before="0" w:beforeAutospacing="0" w:after="0" w:afterAutospacing="0"/>
        <w:ind w:firstLine="540"/>
        <w:contextualSpacing/>
        <w:jc w:val="both"/>
        <w:rPr>
          <w:sz w:val="28"/>
          <w:szCs w:val="28"/>
        </w:rPr>
      </w:pPr>
      <w:r w:rsidRPr="004F5A28">
        <w:rPr>
          <w:sz w:val="28"/>
          <w:szCs w:val="28"/>
        </w:rPr>
        <w:t>6) требований о запрете самовольного снятия, перемещения и уничтожения почвы на участках земель сельскохозяйственного назначения, на участках земель для сельскохозяйственного использования, сформированных на территориях населенных пунктов, на участках земель иных категорий, а также порчи земель в результате нарушения правил обращения с пестицидами, агрохимикатами или иными опасными для здоровья людей и окружающей среды веществами и отходами производства и личного потребления;</w:t>
      </w:r>
    </w:p>
    <w:p w:rsidR="004F5A28" w:rsidRPr="004F5A28" w:rsidRDefault="004F5A28" w:rsidP="00720D38">
      <w:pPr>
        <w:pStyle w:val="a6"/>
        <w:spacing w:before="0" w:beforeAutospacing="0" w:after="0" w:afterAutospacing="0"/>
        <w:ind w:firstLine="540"/>
        <w:contextualSpacing/>
        <w:jc w:val="both"/>
        <w:rPr>
          <w:sz w:val="28"/>
          <w:szCs w:val="28"/>
        </w:rPr>
      </w:pPr>
      <w:r w:rsidRPr="004F5A28">
        <w:rPr>
          <w:sz w:val="28"/>
          <w:szCs w:val="28"/>
        </w:rPr>
        <w:t xml:space="preserve">7) требований и обязательных мероприятий по улучшению земель и охране почв от ветровой, водной эрозии и предотвращению других процессов, ухудшающих качественное состояние земель; </w:t>
      </w:r>
    </w:p>
    <w:p w:rsidR="004F5A28" w:rsidRPr="004F5A28" w:rsidRDefault="004F5A28" w:rsidP="00720D38">
      <w:pPr>
        <w:pStyle w:val="a6"/>
        <w:spacing w:before="0" w:beforeAutospacing="0" w:after="0" w:afterAutospacing="0"/>
        <w:ind w:firstLine="540"/>
        <w:contextualSpacing/>
        <w:jc w:val="both"/>
        <w:rPr>
          <w:sz w:val="28"/>
          <w:szCs w:val="28"/>
        </w:rPr>
      </w:pPr>
      <w:r w:rsidRPr="004F5A28">
        <w:rPr>
          <w:sz w:val="28"/>
          <w:szCs w:val="28"/>
        </w:rPr>
        <w:t xml:space="preserve">8) требований, связанных с обязательным использованием земельных участков из земель сельскохозяйственного назначения, расположенных за пределами границ населенных пунктов, оборот которых регламентируется </w:t>
      </w:r>
      <w:r w:rsidRPr="004F5A28">
        <w:rPr>
          <w:sz w:val="28"/>
          <w:szCs w:val="28"/>
        </w:rPr>
        <w:lastRenderedPageBreak/>
        <w:t xml:space="preserve">Федеральным </w:t>
      </w:r>
      <w:hyperlink r:id="rId5" w:history="1">
        <w:r w:rsidRPr="004F5A28">
          <w:rPr>
            <w:sz w:val="28"/>
            <w:szCs w:val="28"/>
          </w:rPr>
          <w:t>законом</w:t>
        </w:r>
      </w:hyperlink>
      <w:r w:rsidRPr="004F5A28">
        <w:rPr>
          <w:sz w:val="28"/>
          <w:szCs w:val="28"/>
        </w:rPr>
        <w:t xml:space="preserve"> </w:t>
      </w:r>
      <w:r w:rsidR="008E0D88">
        <w:rPr>
          <w:sz w:val="28"/>
          <w:szCs w:val="28"/>
        </w:rPr>
        <w:t>«</w:t>
      </w:r>
      <w:r w:rsidRPr="004F5A28">
        <w:rPr>
          <w:sz w:val="28"/>
          <w:szCs w:val="28"/>
        </w:rPr>
        <w:t>Об обороте земель с</w:t>
      </w:r>
      <w:r w:rsidR="008E0D88">
        <w:rPr>
          <w:sz w:val="28"/>
          <w:szCs w:val="28"/>
        </w:rPr>
        <w:t>ельскохозяйственного назначения»</w:t>
      </w:r>
      <w:r w:rsidRPr="004F5A28">
        <w:rPr>
          <w:sz w:val="28"/>
          <w:szCs w:val="28"/>
        </w:rPr>
        <w:t xml:space="preserve">, только по целевому назначению; </w:t>
      </w:r>
    </w:p>
    <w:p w:rsidR="004F5A28" w:rsidRDefault="004F5A28" w:rsidP="00720D38">
      <w:pPr>
        <w:pStyle w:val="a6"/>
        <w:spacing w:before="0" w:beforeAutospacing="0" w:after="0" w:afterAutospacing="0"/>
        <w:ind w:firstLine="540"/>
        <w:contextualSpacing/>
        <w:jc w:val="both"/>
        <w:rPr>
          <w:sz w:val="28"/>
          <w:szCs w:val="28"/>
        </w:rPr>
      </w:pPr>
      <w:r w:rsidRPr="004F5A28">
        <w:rPr>
          <w:sz w:val="28"/>
          <w:szCs w:val="28"/>
        </w:rPr>
        <w:t>9) иных требований земельного законодательства по вопросам</w:t>
      </w:r>
      <w:r>
        <w:rPr>
          <w:sz w:val="28"/>
          <w:szCs w:val="28"/>
        </w:rPr>
        <w:t xml:space="preserve"> использования и охраны земель.».</w:t>
      </w:r>
    </w:p>
    <w:p w:rsidR="004F5A28" w:rsidRDefault="008E0D88" w:rsidP="00720D38">
      <w:pPr>
        <w:pStyle w:val="a6"/>
        <w:spacing w:before="0" w:beforeAutospacing="0" w:after="0" w:afterAutospacing="0"/>
        <w:ind w:firstLine="540"/>
        <w:contextualSpacing/>
        <w:jc w:val="both"/>
        <w:rPr>
          <w:sz w:val="28"/>
          <w:szCs w:val="28"/>
        </w:rPr>
      </w:pPr>
      <w:r>
        <w:rPr>
          <w:sz w:val="28"/>
          <w:szCs w:val="28"/>
        </w:rPr>
        <w:t xml:space="preserve">1.2.2. </w:t>
      </w:r>
      <w:hyperlink r:id="rId6" w:history="1">
        <w:r w:rsidR="00BF5642" w:rsidRPr="00BF5642">
          <w:rPr>
            <w:sz w:val="28"/>
            <w:szCs w:val="28"/>
          </w:rPr>
          <w:t>Приложение 2</w:t>
        </w:r>
      </w:hyperlink>
      <w:r w:rsidR="00BF5642" w:rsidRPr="00BF5642">
        <w:rPr>
          <w:sz w:val="28"/>
          <w:szCs w:val="28"/>
        </w:rPr>
        <w:t xml:space="preserve"> </w:t>
      </w:r>
      <w:r>
        <w:rPr>
          <w:sz w:val="28"/>
          <w:szCs w:val="28"/>
        </w:rPr>
        <w:t xml:space="preserve">к </w:t>
      </w:r>
      <w:r w:rsidR="00504C7A" w:rsidRPr="004F5A28">
        <w:rPr>
          <w:sz w:val="28"/>
          <w:szCs w:val="28"/>
        </w:rPr>
        <w:t>Положени</w:t>
      </w:r>
      <w:r>
        <w:rPr>
          <w:sz w:val="28"/>
          <w:szCs w:val="28"/>
        </w:rPr>
        <w:t>ю</w:t>
      </w:r>
      <w:r w:rsidR="00504C7A" w:rsidRPr="004F5A28">
        <w:rPr>
          <w:sz w:val="28"/>
          <w:szCs w:val="28"/>
        </w:rPr>
        <w:t xml:space="preserve"> о порядке осуществления муниципального земельного контроля в отношении объектов земельных отношений, расположенных в границах сельских поселений Всеволожского муниципального района Ленинградской области</w:t>
      </w:r>
      <w:r w:rsidR="00504C7A">
        <w:rPr>
          <w:sz w:val="28"/>
          <w:szCs w:val="28"/>
        </w:rPr>
        <w:t>»</w:t>
      </w:r>
      <w:r w:rsidR="00BF5642" w:rsidRPr="00BF5642">
        <w:rPr>
          <w:sz w:val="28"/>
          <w:szCs w:val="28"/>
        </w:rPr>
        <w:t xml:space="preserve"> изложи</w:t>
      </w:r>
      <w:r w:rsidR="00B7598A">
        <w:rPr>
          <w:sz w:val="28"/>
          <w:szCs w:val="28"/>
        </w:rPr>
        <w:t>ть</w:t>
      </w:r>
      <w:r w:rsidR="00BF5642" w:rsidRPr="00BF5642">
        <w:rPr>
          <w:sz w:val="28"/>
          <w:szCs w:val="28"/>
        </w:rPr>
        <w:t xml:space="preserve"> в</w:t>
      </w:r>
      <w:r w:rsidR="00B7598A">
        <w:rPr>
          <w:sz w:val="28"/>
          <w:szCs w:val="28"/>
        </w:rPr>
        <w:t xml:space="preserve"> новой</w:t>
      </w:r>
      <w:r w:rsidR="00BF5642" w:rsidRPr="00BF5642">
        <w:rPr>
          <w:sz w:val="28"/>
          <w:szCs w:val="28"/>
        </w:rPr>
        <w:t xml:space="preserve"> </w:t>
      </w:r>
      <w:r w:rsidR="004F5A28">
        <w:rPr>
          <w:sz w:val="28"/>
          <w:szCs w:val="28"/>
        </w:rPr>
        <w:t xml:space="preserve">редакции согласно </w:t>
      </w:r>
      <w:r w:rsidR="00B7598A">
        <w:rPr>
          <w:sz w:val="28"/>
          <w:szCs w:val="28"/>
        </w:rPr>
        <w:t>приложению</w:t>
      </w:r>
      <w:r w:rsidR="004F5A28">
        <w:rPr>
          <w:sz w:val="28"/>
          <w:szCs w:val="28"/>
        </w:rPr>
        <w:t xml:space="preserve"> к настоящему решению.</w:t>
      </w:r>
    </w:p>
    <w:p w:rsidR="00C37B67" w:rsidRDefault="00442F39" w:rsidP="00720D38">
      <w:pPr>
        <w:pStyle w:val="a6"/>
        <w:spacing w:before="0" w:beforeAutospacing="0" w:after="0" w:afterAutospacing="0"/>
        <w:ind w:firstLine="540"/>
        <w:contextualSpacing/>
        <w:jc w:val="both"/>
        <w:rPr>
          <w:sz w:val="28"/>
          <w:szCs w:val="28"/>
        </w:rPr>
      </w:pPr>
      <w:r>
        <w:rPr>
          <w:sz w:val="28"/>
          <w:szCs w:val="28"/>
        </w:rPr>
        <w:t xml:space="preserve">  </w:t>
      </w:r>
      <w:r w:rsidR="00504C7A">
        <w:rPr>
          <w:sz w:val="28"/>
          <w:szCs w:val="28"/>
        </w:rPr>
        <w:t>2</w:t>
      </w:r>
      <w:r w:rsidR="007F24E3" w:rsidRPr="002B51E0">
        <w:rPr>
          <w:sz w:val="28"/>
          <w:szCs w:val="28"/>
        </w:rPr>
        <w:t xml:space="preserve">. Настоящее </w:t>
      </w:r>
      <w:r w:rsidR="00A95A08" w:rsidRPr="002B51E0">
        <w:rPr>
          <w:sz w:val="28"/>
          <w:szCs w:val="28"/>
        </w:rPr>
        <w:t>решение</w:t>
      </w:r>
      <w:r w:rsidR="007F24E3" w:rsidRPr="002B51E0">
        <w:rPr>
          <w:sz w:val="28"/>
          <w:szCs w:val="28"/>
        </w:rPr>
        <w:t xml:space="preserve"> опубликовать в газете «Всеволожские вести» и разместить на официальном сайте Всеволожск</w:t>
      </w:r>
      <w:r w:rsidR="004F5A28">
        <w:rPr>
          <w:sz w:val="28"/>
          <w:szCs w:val="28"/>
        </w:rPr>
        <w:t>ого</w:t>
      </w:r>
      <w:r w:rsidR="007F24E3" w:rsidRPr="002B51E0">
        <w:rPr>
          <w:sz w:val="28"/>
          <w:szCs w:val="28"/>
        </w:rPr>
        <w:t xml:space="preserve"> муниципальн</w:t>
      </w:r>
      <w:r w:rsidR="004F5A28">
        <w:rPr>
          <w:sz w:val="28"/>
          <w:szCs w:val="28"/>
        </w:rPr>
        <w:t>ого</w:t>
      </w:r>
      <w:r w:rsidR="007F24E3" w:rsidRPr="002B51E0">
        <w:rPr>
          <w:sz w:val="28"/>
          <w:szCs w:val="28"/>
        </w:rPr>
        <w:t xml:space="preserve"> район</w:t>
      </w:r>
      <w:r w:rsidR="004F5A28">
        <w:rPr>
          <w:sz w:val="28"/>
          <w:szCs w:val="28"/>
        </w:rPr>
        <w:t>а</w:t>
      </w:r>
      <w:r w:rsidR="00511BB0">
        <w:rPr>
          <w:sz w:val="28"/>
          <w:szCs w:val="28"/>
        </w:rPr>
        <w:t xml:space="preserve"> Ленинградской области в информационно-телекоммуникационной сети «Интернет».</w:t>
      </w:r>
    </w:p>
    <w:p w:rsidR="00C37B67" w:rsidRDefault="00504C7A" w:rsidP="00720D38">
      <w:pPr>
        <w:pStyle w:val="a6"/>
        <w:shd w:val="clear" w:color="auto" w:fill="FFFFFF"/>
        <w:spacing w:before="0" w:beforeAutospacing="0" w:after="0" w:afterAutospacing="0"/>
        <w:ind w:firstLine="708"/>
        <w:contextualSpacing/>
        <w:jc w:val="both"/>
        <w:rPr>
          <w:sz w:val="28"/>
          <w:szCs w:val="28"/>
        </w:rPr>
      </w:pPr>
      <w:r>
        <w:rPr>
          <w:sz w:val="28"/>
          <w:szCs w:val="28"/>
        </w:rPr>
        <w:t>3</w:t>
      </w:r>
      <w:r w:rsidR="008F1D80">
        <w:rPr>
          <w:sz w:val="28"/>
          <w:szCs w:val="28"/>
        </w:rPr>
        <w:t>.</w:t>
      </w:r>
      <w:r w:rsidR="00EC2583" w:rsidRPr="002B51E0">
        <w:rPr>
          <w:sz w:val="28"/>
          <w:szCs w:val="28"/>
        </w:rPr>
        <w:t xml:space="preserve"> </w:t>
      </w:r>
      <w:r w:rsidR="007F24E3" w:rsidRPr="002B51E0">
        <w:rPr>
          <w:sz w:val="28"/>
          <w:szCs w:val="28"/>
        </w:rPr>
        <w:t xml:space="preserve">Настоящее </w:t>
      </w:r>
      <w:r w:rsidR="00A95A08" w:rsidRPr="002B51E0">
        <w:rPr>
          <w:sz w:val="28"/>
          <w:szCs w:val="28"/>
        </w:rPr>
        <w:t>решение</w:t>
      </w:r>
      <w:r w:rsidR="007F24E3" w:rsidRPr="002B51E0">
        <w:rPr>
          <w:sz w:val="28"/>
          <w:szCs w:val="28"/>
        </w:rPr>
        <w:t xml:space="preserve"> вступает в силу </w:t>
      </w:r>
      <w:r w:rsidR="00511BB0">
        <w:rPr>
          <w:sz w:val="28"/>
          <w:szCs w:val="28"/>
        </w:rPr>
        <w:t xml:space="preserve">после его </w:t>
      </w:r>
      <w:r w:rsidR="007F24E3" w:rsidRPr="002B51E0">
        <w:rPr>
          <w:sz w:val="28"/>
          <w:szCs w:val="28"/>
        </w:rPr>
        <w:t>официального о</w:t>
      </w:r>
      <w:r w:rsidR="00511BB0">
        <w:rPr>
          <w:sz w:val="28"/>
          <w:szCs w:val="28"/>
        </w:rPr>
        <w:t>бнародования</w:t>
      </w:r>
      <w:r w:rsidR="007F24E3" w:rsidRPr="002B51E0">
        <w:rPr>
          <w:sz w:val="28"/>
          <w:szCs w:val="28"/>
        </w:rPr>
        <w:t>.</w:t>
      </w:r>
    </w:p>
    <w:p w:rsidR="00E046C3" w:rsidRDefault="008F1D80" w:rsidP="00720D38">
      <w:pPr>
        <w:pStyle w:val="a6"/>
        <w:shd w:val="clear" w:color="auto" w:fill="FFFFFF"/>
        <w:spacing w:before="0" w:beforeAutospacing="0" w:after="0" w:afterAutospacing="0"/>
        <w:ind w:firstLine="708"/>
        <w:contextualSpacing/>
        <w:jc w:val="both"/>
        <w:rPr>
          <w:sz w:val="28"/>
          <w:szCs w:val="28"/>
        </w:rPr>
      </w:pPr>
      <w:r>
        <w:rPr>
          <w:sz w:val="28"/>
          <w:szCs w:val="28"/>
        </w:rPr>
        <w:t>4</w:t>
      </w:r>
      <w:r w:rsidR="007F24E3" w:rsidRPr="002B51E0">
        <w:rPr>
          <w:sz w:val="28"/>
          <w:szCs w:val="28"/>
        </w:rPr>
        <w:t xml:space="preserve">. Контроль </w:t>
      </w:r>
      <w:r w:rsidR="00322409">
        <w:rPr>
          <w:sz w:val="28"/>
          <w:szCs w:val="28"/>
        </w:rPr>
        <w:t>з</w:t>
      </w:r>
      <w:r w:rsidR="00322409" w:rsidRPr="00322409">
        <w:rPr>
          <w:sz w:val="28"/>
          <w:szCs w:val="28"/>
        </w:rPr>
        <w:t xml:space="preserve">а исполнением настоящего решения возложить                            на постоянную комиссию </w:t>
      </w:r>
      <w:r w:rsidR="0066538F">
        <w:rPr>
          <w:sz w:val="28"/>
          <w:szCs w:val="28"/>
        </w:rPr>
        <w:t xml:space="preserve">по </w:t>
      </w:r>
      <w:r w:rsidR="00924642" w:rsidRPr="00924642">
        <w:rPr>
          <w:sz w:val="28"/>
          <w:szCs w:val="28"/>
        </w:rPr>
        <w:t>местному самоуправлению</w:t>
      </w:r>
      <w:r w:rsidR="00924642">
        <w:rPr>
          <w:sz w:val="28"/>
          <w:szCs w:val="28"/>
        </w:rPr>
        <w:t>,</w:t>
      </w:r>
      <w:r w:rsidR="00924642" w:rsidRPr="00924642">
        <w:rPr>
          <w:sz w:val="28"/>
          <w:szCs w:val="28"/>
        </w:rPr>
        <w:t xml:space="preserve"> гласности, территориальному планированию, использованию земель</w:t>
      </w:r>
      <w:r w:rsidR="00924642">
        <w:rPr>
          <w:sz w:val="28"/>
          <w:szCs w:val="28"/>
        </w:rPr>
        <w:t xml:space="preserve"> </w:t>
      </w:r>
      <w:r w:rsidR="00924642" w:rsidRPr="00924642">
        <w:rPr>
          <w:sz w:val="28"/>
          <w:szCs w:val="28"/>
        </w:rPr>
        <w:t>и экологии</w:t>
      </w:r>
      <w:r w:rsidR="0066538F">
        <w:rPr>
          <w:sz w:val="28"/>
          <w:szCs w:val="28"/>
        </w:rPr>
        <w:t>.</w:t>
      </w:r>
    </w:p>
    <w:p w:rsidR="00D81061" w:rsidRDefault="00D81061" w:rsidP="00720D38">
      <w:pPr>
        <w:shd w:val="clear" w:color="auto" w:fill="FFFFFF"/>
        <w:ind w:firstLine="709"/>
        <w:jc w:val="both"/>
        <w:rPr>
          <w:sz w:val="28"/>
          <w:szCs w:val="28"/>
        </w:rPr>
      </w:pPr>
    </w:p>
    <w:p w:rsidR="00A83533" w:rsidRDefault="00A83533" w:rsidP="00720D38">
      <w:pPr>
        <w:shd w:val="clear" w:color="auto" w:fill="FFFFFF"/>
        <w:ind w:firstLine="709"/>
        <w:jc w:val="both"/>
        <w:rPr>
          <w:sz w:val="28"/>
          <w:szCs w:val="28"/>
        </w:rPr>
      </w:pPr>
    </w:p>
    <w:p w:rsidR="00A83533" w:rsidRDefault="00A83533" w:rsidP="00720D38">
      <w:pPr>
        <w:shd w:val="clear" w:color="auto" w:fill="FFFFFF"/>
        <w:ind w:firstLine="709"/>
        <w:jc w:val="both"/>
        <w:rPr>
          <w:sz w:val="28"/>
          <w:szCs w:val="28"/>
        </w:rPr>
      </w:pPr>
    </w:p>
    <w:p w:rsidR="00A83533" w:rsidRDefault="00A83533" w:rsidP="00720D38">
      <w:pPr>
        <w:shd w:val="clear" w:color="auto" w:fill="FFFFFF"/>
        <w:ind w:firstLine="709"/>
        <w:jc w:val="both"/>
        <w:rPr>
          <w:sz w:val="28"/>
          <w:szCs w:val="28"/>
        </w:rPr>
      </w:pPr>
    </w:p>
    <w:p w:rsidR="00A83533" w:rsidRDefault="00A83533" w:rsidP="00720D38">
      <w:pPr>
        <w:shd w:val="clear" w:color="auto" w:fill="FFFFFF"/>
        <w:ind w:firstLine="709"/>
        <w:jc w:val="both"/>
        <w:rPr>
          <w:sz w:val="28"/>
          <w:szCs w:val="28"/>
        </w:rPr>
      </w:pPr>
    </w:p>
    <w:p w:rsidR="00A83533" w:rsidRDefault="00A83533" w:rsidP="00720D38">
      <w:pPr>
        <w:shd w:val="clear" w:color="auto" w:fill="FFFFFF"/>
        <w:ind w:firstLine="709"/>
        <w:jc w:val="both"/>
        <w:rPr>
          <w:sz w:val="28"/>
          <w:szCs w:val="28"/>
        </w:rPr>
      </w:pPr>
    </w:p>
    <w:p w:rsidR="008F1D80" w:rsidRDefault="00504C7A" w:rsidP="00720D38">
      <w:pPr>
        <w:autoSpaceDE w:val="0"/>
        <w:autoSpaceDN w:val="0"/>
        <w:adjustRightInd w:val="0"/>
        <w:jc w:val="both"/>
        <w:rPr>
          <w:rFonts w:eastAsia="Calibri"/>
          <w:sz w:val="28"/>
          <w:szCs w:val="28"/>
        </w:rPr>
      </w:pPr>
      <w:r>
        <w:rPr>
          <w:rFonts w:eastAsia="Calibri"/>
          <w:sz w:val="28"/>
          <w:szCs w:val="28"/>
        </w:rPr>
        <w:t xml:space="preserve"> </w:t>
      </w:r>
      <w:r w:rsidR="0066538F">
        <w:rPr>
          <w:rFonts w:eastAsia="Calibri"/>
          <w:sz w:val="28"/>
          <w:szCs w:val="28"/>
        </w:rPr>
        <w:t>Глава муниципального</w:t>
      </w:r>
      <w:r w:rsidR="00A83533">
        <w:rPr>
          <w:rFonts w:eastAsia="Calibri"/>
          <w:sz w:val="28"/>
          <w:szCs w:val="28"/>
        </w:rPr>
        <w:t xml:space="preserve"> района</w:t>
      </w:r>
      <w:r w:rsidR="0066538F">
        <w:rPr>
          <w:rFonts w:eastAsia="Calibri"/>
          <w:sz w:val="28"/>
          <w:szCs w:val="28"/>
        </w:rPr>
        <w:t xml:space="preserve">                           </w:t>
      </w:r>
      <w:r w:rsidR="00A83533">
        <w:rPr>
          <w:rFonts w:eastAsia="Calibri"/>
          <w:sz w:val="28"/>
          <w:szCs w:val="28"/>
        </w:rPr>
        <w:t xml:space="preserve">             </w:t>
      </w:r>
      <w:r w:rsidR="0066538F">
        <w:rPr>
          <w:rFonts w:eastAsia="Calibri"/>
          <w:sz w:val="28"/>
          <w:szCs w:val="28"/>
        </w:rPr>
        <w:t xml:space="preserve">             В.Е.</w:t>
      </w:r>
      <w:r w:rsidR="00C37B67">
        <w:rPr>
          <w:rFonts w:eastAsia="Calibri"/>
          <w:sz w:val="28"/>
          <w:szCs w:val="28"/>
        </w:rPr>
        <w:t> </w:t>
      </w:r>
      <w:r w:rsidR="0066538F">
        <w:rPr>
          <w:rFonts w:eastAsia="Calibri"/>
          <w:sz w:val="28"/>
          <w:szCs w:val="28"/>
        </w:rPr>
        <w:t>Кондратьев</w:t>
      </w:r>
    </w:p>
    <w:p w:rsidR="00FD119A" w:rsidRDefault="00FD119A" w:rsidP="00720D38">
      <w:pPr>
        <w:autoSpaceDE w:val="0"/>
        <w:autoSpaceDN w:val="0"/>
        <w:adjustRightInd w:val="0"/>
        <w:jc w:val="both"/>
        <w:rPr>
          <w:rFonts w:eastAsia="Calibri"/>
          <w:sz w:val="28"/>
          <w:szCs w:val="28"/>
        </w:rPr>
      </w:pPr>
    </w:p>
    <w:p w:rsidR="00FD119A" w:rsidRDefault="00FD119A" w:rsidP="00720D38">
      <w:pPr>
        <w:autoSpaceDE w:val="0"/>
        <w:autoSpaceDN w:val="0"/>
        <w:adjustRightInd w:val="0"/>
        <w:jc w:val="both"/>
        <w:rPr>
          <w:rFonts w:eastAsia="Calibri"/>
          <w:sz w:val="28"/>
          <w:szCs w:val="28"/>
        </w:rPr>
      </w:pPr>
    </w:p>
    <w:p w:rsidR="00FD119A" w:rsidRDefault="00FD119A" w:rsidP="00720D38">
      <w:pPr>
        <w:autoSpaceDE w:val="0"/>
        <w:autoSpaceDN w:val="0"/>
        <w:adjustRightInd w:val="0"/>
        <w:jc w:val="both"/>
        <w:rPr>
          <w:rFonts w:eastAsia="Calibri"/>
          <w:sz w:val="28"/>
          <w:szCs w:val="28"/>
        </w:rPr>
      </w:pPr>
    </w:p>
    <w:p w:rsidR="00FD119A" w:rsidRDefault="00FD119A" w:rsidP="00720D38">
      <w:pPr>
        <w:autoSpaceDE w:val="0"/>
        <w:autoSpaceDN w:val="0"/>
        <w:adjustRightInd w:val="0"/>
        <w:jc w:val="both"/>
        <w:rPr>
          <w:rFonts w:eastAsia="Calibri"/>
          <w:sz w:val="28"/>
          <w:szCs w:val="28"/>
        </w:rPr>
      </w:pPr>
    </w:p>
    <w:p w:rsidR="00637CD7" w:rsidRDefault="00637CD7" w:rsidP="00720D38">
      <w:pPr>
        <w:autoSpaceDE w:val="0"/>
        <w:autoSpaceDN w:val="0"/>
        <w:adjustRightInd w:val="0"/>
        <w:jc w:val="both"/>
        <w:rPr>
          <w:rFonts w:eastAsia="Calibri"/>
          <w:sz w:val="28"/>
          <w:szCs w:val="28"/>
        </w:rPr>
      </w:pPr>
    </w:p>
    <w:p w:rsidR="00637CD7" w:rsidRDefault="00637CD7" w:rsidP="00720D38">
      <w:pPr>
        <w:autoSpaceDE w:val="0"/>
        <w:autoSpaceDN w:val="0"/>
        <w:adjustRightInd w:val="0"/>
        <w:jc w:val="both"/>
        <w:rPr>
          <w:rFonts w:eastAsia="Calibri"/>
          <w:sz w:val="28"/>
          <w:szCs w:val="28"/>
        </w:rPr>
      </w:pPr>
    </w:p>
    <w:p w:rsidR="00637CD7" w:rsidRDefault="00637CD7" w:rsidP="00720D38">
      <w:pPr>
        <w:autoSpaceDE w:val="0"/>
        <w:autoSpaceDN w:val="0"/>
        <w:adjustRightInd w:val="0"/>
        <w:jc w:val="both"/>
        <w:rPr>
          <w:rFonts w:eastAsia="Calibri"/>
          <w:sz w:val="28"/>
          <w:szCs w:val="28"/>
        </w:rPr>
      </w:pPr>
    </w:p>
    <w:p w:rsidR="00637CD7" w:rsidRDefault="00637CD7" w:rsidP="00720D38">
      <w:pPr>
        <w:autoSpaceDE w:val="0"/>
        <w:autoSpaceDN w:val="0"/>
        <w:adjustRightInd w:val="0"/>
        <w:jc w:val="both"/>
        <w:rPr>
          <w:rFonts w:eastAsia="Calibri"/>
          <w:sz w:val="28"/>
          <w:szCs w:val="28"/>
        </w:rPr>
      </w:pPr>
    </w:p>
    <w:p w:rsidR="00637CD7" w:rsidRDefault="00637CD7" w:rsidP="00720D38">
      <w:pPr>
        <w:autoSpaceDE w:val="0"/>
        <w:autoSpaceDN w:val="0"/>
        <w:adjustRightInd w:val="0"/>
        <w:jc w:val="both"/>
        <w:rPr>
          <w:rFonts w:eastAsia="Calibri"/>
          <w:sz w:val="28"/>
          <w:szCs w:val="28"/>
        </w:rPr>
      </w:pPr>
    </w:p>
    <w:p w:rsidR="00637CD7" w:rsidRDefault="00637CD7" w:rsidP="00720D38">
      <w:pPr>
        <w:autoSpaceDE w:val="0"/>
        <w:autoSpaceDN w:val="0"/>
        <w:adjustRightInd w:val="0"/>
        <w:jc w:val="both"/>
        <w:rPr>
          <w:rFonts w:eastAsia="Calibri"/>
          <w:sz w:val="28"/>
          <w:szCs w:val="28"/>
        </w:rPr>
      </w:pPr>
    </w:p>
    <w:p w:rsidR="00637CD7" w:rsidRDefault="00637CD7" w:rsidP="00720D38">
      <w:pPr>
        <w:autoSpaceDE w:val="0"/>
        <w:autoSpaceDN w:val="0"/>
        <w:adjustRightInd w:val="0"/>
        <w:jc w:val="both"/>
        <w:rPr>
          <w:rFonts w:eastAsia="Calibri"/>
          <w:sz w:val="28"/>
          <w:szCs w:val="28"/>
        </w:rPr>
      </w:pPr>
    </w:p>
    <w:p w:rsidR="00637CD7" w:rsidRDefault="00637CD7" w:rsidP="00720D38">
      <w:pPr>
        <w:autoSpaceDE w:val="0"/>
        <w:autoSpaceDN w:val="0"/>
        <w:adjustRightInd w:val="0"/>
        <w:jc w:val="both"/>
        <w:rPr>
          <w:rFonts w:eastAsia="Calibri"/>
          <w:sz w:val="28"/>
          <w:szCs w:val="28"/>
        </w:rPr>
      </w:pPr>
    </w:p>
    <w:p w:rsidR="00637CD7" w:rsidRDefault="00637CD7" w:rsidP="00720D38">
      <w:pPr>
        <w:autoSpaceDE w:val="0"/>
        <w:autoSpaceDN w:val="0"/>
        <w:adjustRightInd w:val="0"/>
        <w:jc w:val="both"/>
        <w:rPr>
          <w:rFonts w:eastAsia="Calibri"/>
          <w:sz w:val="28"/>
          <w:szCs w:val="28"/>
        </w:rPr>
      </w:pPr>
    </w:p>
    <w:p w:rsidR="00637CD7" w:rsidRDefault="00637CD7" w:rsidP="00720D38">
      <w:pPr>
        <w:autoSpaceDE w:val="0"/>
        <w:autoSpaceDN w:val="0"/>
        <w:adjustRightInd w:val="0"/>
        <w:jc w:val="both"/>
        <w:rPr>
          <w:rFonts w:eastAsia="Calibri"/>
          <w:sz w:val="28"/>
          <w:szCs w:val="28"/>
        </w:rPr>
      </w:pPr>
    </w:p>
    <w:p w:rsidR="00637CD7" w:rsidRDefault="00637CD7" w:rsidP="00720D38">
      <w:pPr>
        <w:autoSpaceDE w:val="0"/>
        <w:autoSpaceDN w:val="0"/>
        <w:adjustRightInd w:val="0"/>
        <w:jc w:val="both"/>
        <w:rPr>
          <w:rFonts w:eastAsia="Calibri"/>
          <w:sz w:val="28"/>
          <w:szCs w:val="28"/>
        </w:rPr>
      </w:pPr>
    </w:p>
    <w:p w:rsidR="00637CD7" w:rsidRDefault="00637CD7" w:rsidP="00720D38">
      <w:pPr>
        <w:autoSpaceDE w:val="0"/>
        <w:autoSpaceDN w:val="0"/>
        <w:adjustRightInd w:val="0"/>
        <w:jc w:val="both"/>
        <w:rPr>
          <w:rFonts w:eastAsia="Calibri"/>
          <w:sz w:val="28"/>
          <w:szCs w:val="28"/>
        </w:rPr>
      </w:pPr>
    </w:p>
    <w:p w:rsidR="00637CD7" w:rsidRDefault="00637CD7" w:rsidP="00720D38">
      <w:pPr>
        <w:autoSpaceDE w:val="0"/>
        <w:autoSpaceDN w:val="0"/>
        <w:adjustRightInd w:val="0"/>
        <w:jc w:val="both"/>
        <w:rPr>
          <w:rFonts w:eastAsia="Calibri"/>
          <w:sz w:val="28"/>
          <w:szCs w:val="28"/>
        </w:rPr>
      </w:pPr>
    </w:p>
    <w:p w:rsidR="00637CD7" w:rsidRDefault="00637CD7" w:rsidP="00720D38">
      <w:pPr>
        <w:autoSpaceDE w:val="0"/>
        <w:autoSpaceDN w:val="0"/>
        <w:adjustRightInd w:val="0"/>
        <w:jc w:val="both"/>
        <w:rPr>
          <w:rFonts w:eastAsia="Calibri"/>
          <w:sz w:val="28"/>
          <w:szCs w:val="28"/>
        </w:rPr>
      </w:pPr>
    </w:p>
    <w:p w:rsidR="00637CD7" w:rsidRDefault="00637CD7" w:rsidP="00720D38">
      <w:pPr>
        <w:autoSpaceDE w:val="0"/>
        <w:autoSpaceDN w:val="0"/>
        <w:adjustRightInd w:val="0"/>
        <w:jc w:val="both"/>
        <w:rPr>
          <w:rFonts w:eastAsia="Calibri"/>
          <w:sz w:val="28"/>
          <w:szCs w:val="28"/>
        </w:rPr>
      </w:pPr>
    </w:p>
    <w:p w:rsidR="00924642" w:rsidRDefault="00637CD7" w:rsidP="00720D38">
      <w:pPr>
        <w:autoSpaceDE w:val="0"/>
        <w:autoSpaceDN w:val="0"/>
        <w:adjustRightInd w:val="0"/>
        <w:jc w:val="right"/>
        <w:rPr>
          <w:rFonts w:eastAsia="Calibri"/>
          <w:sz w:val="28"/>
          <w:szCs w:val="28"/>
        </w:rPr>
      </w:pPr>
      <w:r w:rsidRPr="00637CD7">
        <w:rPr>
          <w:rFonts w:eastAsia="Calibri"/>
          <w:sz w:val="28"/>
          <w:szCs w:val="28"/>
        </w:rPr>
        <w:t xml:space="preserve">                                    </w:t>
      </w:r>
    </w:p>
    <w:p w:rsidR="00637CD7" w:rsidRPr="00637CD7" w:rsidRDefault="00637CD7" w:rsidP="00720D38">
      <w:pPr>
        <w:autoSpaceDE w:val="0"/>
        <w:autoSpaceDN w:val="0"/>
        <w:adjustRightInd w:val="0"/>
        <w:jc w:val="right"/>
        <w:rPr>
          <w:rFonts w:eastAsia="Calibri"/>
          <w:sz w:val="28"/>
          <w:szCs w:val="28"/>
        </w:rPr>
      </w:pPr>
      <w:r w:rsidRPr="00637CD7">
        <w:rPr>
          <w:rFonts w:eastAsia="Calibri"/>
          <w:sz w:val="28"/>
          <w:szCs w:val="28"/>
        </w:rPr>
        <w:lastRenderedPageBreak/>
        <w:t>Приложение к решению</w:t>
      </w:r>
    </w:p>
    <w:p w:rsidR="00637CD7" w:rsidRPr="00637CD7" w:rsidRDefault="00637CD7" w:rsidP="00720D38">
      <w:pPr>
        <w:autoSpaceDE w:val="0"/>
        <w:autoSpaceDN w:val="0"/>
        <w:adjustRightInd w:val="0"/>
        <w:jc w:val="right"/>
        <w:rPr>
          <w:rFonts w:eastAsia="Calibri"/>
          <w:sz w:val="28"/>
          <w:szCs w:val="28"/>
        </w:rPr>
      </w:pPr>
      <w:r w:rsidRPr="00637CD7">
        <w:rPr>
          <w:rFonts w:eastAsia="Calibri"/>
          <w:sz w:val="28"/>
          <w:szCs w:val="28"/>
        </w:rPr>
        <w:t xml:space="preserve">                        совета депутатов</w:t>
      </w:r>
    </w:p>
    <w:p w:rsidR="00637CD7" w:rsidRPr="00637CD7" w:rsidRDefault="00637CD7" w:rsidP="00720D38">
      <w:pPr>
        <w:autoSpaceDE w:val="0"/>
        <w:autoSpaceDN w:val="0"/>
        <w:adjustRightInd w:val="0"/>
        <w:jc w:val="right"/>
        <w:rPr>
          <w:rFonts w:eastAsia="Calibri"/>
          <w:sz w:val="28"/>
          <w:szCs w:val="28"/>
        </w:rPr>
      </w:pPr>
      <w:r w:rsidRPr="00637CD7">
        <w:rPr>
          <w:rFonts w:eastAsia="Calibri"/>
          <w:sz w:val="28"/>
          <w:szCs w:val="28"/>
        </w:rPr>
        <w:t xml:space="preserve">                   </w:t>
      </w:r>
      <w:r w:rsidR="00AC6354">
        <w:rPr>
          <w:rFonts w:eastAsia="Calibri"/>
          <w:sz w:val="28"/>
          <w:szCs w:val="28"/>
        </w:rPr>
        <w:t xml:space="preserve">                         от 18</w:t>
      </w:r>
      <w:bookmarkStart w:id="0" w:name="_GoBack"/>
      <w:bookmarkEnd w:id="0"/>
      <w:r w:rsidR="009B31F4">
        <w:rPr>
          <w:rFonts w:eastAsia="Calibri"/>
          <w:sz w:val="28"/>
          <w:szCs w:val="28"/>
        </w:rPr>
        <w:t>.04.2024 № 18</w:t>
      </w:r>
      <w:r w:rsidRPr="00637CD7">
        <w:rPr>
          <w:rFonts w:eastAsia="Calibri"/>
          <w:sz w:val="28"/>
          <w:szCs w:val="28"/>
        </w:rPr>
        <w:t xml:space="preserve"> </w:t>
      </w:r>
    </w:p>
    <w:p w:rsidR="00637CD7" w:rsidRPr="00637CD7" w:rsidRDefault="00637CD7" w:rsidP="00720D38">
      <w:pPr>
        <w:autoSpaceDE w:val="0"/>
        <w:autoSpaceDN w:val="0"/>
        <w:adjustRightInd w:val="0"/>
        <w:jc w:val="both"/>
        <w:rPr>
          <w:rFonts w:eastAsia="Calibri"/>
          <w:sz w:val="28"/>
          <w:szCs w:val="28"/>
        </w:rPr>
      </w:pPr>
    </w:p>
    <w:p w:rsidR="00637CD7" w:rsidRDefault="00637CD7" w:rsidP="00720D38">
      <w:pPr>
        <w:autoSpaceDE w:val="0"/>
        <w:autoSpaceDN w:val="0"/>
        <w:adjustRightInd w:val="0"/>
        <w:jc w:val="both"/>
        <w:rPr>
          <w:rFonts w:eastAsia="Calibri"/>
          <w:sz w:val="28"/>
          <w:szCs w:val="28"/>
        </w:rPr>
      </w:pPr>
    </w:p>
    <w:p w:rsidR="00511BB0" w:rsidRDefault="00511BB0" w:rsidP="00511BB0">
      <w:pPr>
        <w:autoSpaceDE w:val="0"/>
        <w:autoSpaceDN w:val="0"/>
        <w:adjustRightInd w:val="0"/>
        <w:jc w:val="right"/>
        <w:rPr>
          <w:rFonts w:eastAsia="Calibri"/>
          <w:sz w:val="28"/>
          <w:szCs w:val="28"/>
        </w:rPr>
      </w:pPr>
      <w:r>
        <w:rPr>
          <w:rFonts w:eastAsia="Calibri"/>
          <w:sz w:val="28"/>
          <w:szCs w:val="28"/>
        </w:rPr>
        <w:t>Приложение 2 к Положению</w:t>
      </w:r>
    </w:p>
    <w:p w:rsidR="00511BB0" w:rsidRDefault="00511BB0" w:rsidP="00511BB0">
      <w:pPr>
        <w:autoSpaceDE w:val="0"/>
        <w:autoSpaceDN w:val="0"/>
        <w:adjustRightInd w:val="0"/>
        <w:jc w:val="right"/>
        <w:rPr>
          <w:rFonts w:eastAsia="Calibri"/>
          <w:sz w:val="28"/>
          <w:szCs w:val="28"/>
        </w:rPr>
      </w:pPr>
    </w:p>
    <w:p w:rsidR="00511BB0" w:rsidRPr="00637CD7" w:rsidRDefault="00511BB0" w:rsidP="00511BB0">
      <w:pPr>
        <w:autoSpaceDE w:val="0"/>
        <w:autoSpaceDN w:val="0"/>
        <w:adjustRightInd w:val="0"/>
        <w:jc w:val="right"/>
        <w:rPr>
          <w:rFonts w:eastAsia="Calibri"/>
          <w:sz w:val="28"/>
          <w:szCs w:val="28"/>
        </w:rPr>
      </w:pPr>
    </w:p>
    <w:p w:rsidR="00637CD7" w:rsidRPr="00637CD7" w:rsidRDefault="00637CD7" w:rsidP="00720D38">
      <w:pPr>
        <w:autoSpaceDE w:val="0"/>
        <w:autoSpaceDN w:val="0"/>
        <w:adjustRightInd w:val="0"/>
        <w:jc w:val="center"/>
        <w:rPr>
          <w:rFonts w:eastAsia="Calibri"/>
          <w:b/>
          <w:bCs/>
          <w:sz w:val="28"/>
          <w:szCs w:val="28"/>
        </w:rPr>
      </w:pPr>
      <w:r w:rsidRPr="00637CD7">
        <w:rPr>
          <w:rFonts w:eastAsia="Calibri"/>
          <w:b/>
          <w:bCs/>
          <w:sz w:val="28"/>
          <w:szCs w:val="28"/>
        </w:rPr>
        <w:t>Индикаторы риска нарушения обязательных требований, используемые для определения необходимости проведения внеплановых</w:t>
      </w:r>
    </w:p>
    <w:p w:rsidR="00637CD7" w:rsidRPr="00637CD7" w:rsidRDefault="00637CD7" w:rsidP="00720D38">
      <w:pPr>
        <w:autoSpaceDE w:val="0"/>
        <w:autoSpaceDN w:val="0"/>
        <w:adjustRightInd w:val="0"/>
        <w:jc w:val="center"/>
        <w:rPr>
          <w:rFonts w:eastAsia="Calibri"/>
          <w:b/>
          <w:bCs/>
          <w:sz w:val="28"/>
          <w:szCs w:val="28"/>
        </w:rPr>
      </w:pPr>
      <w:r w:rsidRPr="00637CD7">
        <w:rPr>
          <w:rFonts w:eastAsia="Calibri"/>
          <w:b/>
          <w:bCs/>
          <w:sz w:val="28"/>
          <w:szCs w:val="28"/>
        </w:rPr>
        <w:t>проверок при осуществлении контрольным органом</w:t>
      </w:r>
    </w:p>
    <w:p w:rsidR="00637CD7" w:rsidRPr="00637CD7" w:rsidRDefault="00637CD7" w:rsidP="00720D38">
      <w:pPr>
        <w:autoSpaceDE w:val="0"/>
        <w:autoSpaceDN w:val="0"/>
        <w:adjustRightInd w:val="0"/>
        <w:jc w:val="center"/>
        <w:rPr>
          <w:rFonts w:eastAsia="Calibri"/>
          <w:b/>
          <w:bCs/>
          <w:sz w:val="28"/>
          <w:szCs w:val="28"/>
        </w:rPr>
      </w:pPr>
      <w:r w:rsidRPr="00637CD7">
        <w:rPr>
          <w:rFonts w:eastAsia="Calibri"/>
          <w:b/>
          <w:bCs/>
          <w:sz w:val="28"/>
          <w:szCs w:val="28"/>
        </w:rPr>
        <w:t>муниципального земельного контроля</w:t>
      </w:r>
    </w:p>
    <w:p w:rsidR="00637CD7" w:rsidRPr="00637CD7" w:rsidRDefault="00637CD7" w:rsidP="00720D38">
      <w:pPr>
        <w:autoSpaceDE w:val="0"/>
        <w:autoSpaceDN w:val="0"/>
        <w:adjustRightInd w:val="0"/>
        <w:jc w:val="both"/>
        <w:rPr>
          <w:rFonts w:eastAsia="Calibri"/>
          <w:sz w:val="28"/>
          <w:szCs w:val="28"/>
        </w:rPr>
      </w:pPr>
    </w:p>
    <w:p w:rsidR="00637CD7" w:rsidRPr="00637CD7" w:rsidRDefault="00637CD7" w:rsidP="00720D38">
      <w:pPr>
        <w:autoSpaceDE w:val="0"/>
        <w:autoSpaceDN w:val="0"/>
        <w:adjustRightInd w:val="0"/>
        <w:jc w:val="both"/>
        <w:rPr>
          <w:rFonts w:eastAsia="Calibri"/>
          <w:sz w:val="28"/>
          <w:szCs w:val="28"/>
        </w:rPr>
      </w:pPr>
    </w:p>
    <w:p w:rsidR="00637CD7" w:rsidRPr="00637CD7" w:rsidRDefault="00637CD7" w:rsidP="00720D38">
      <w:pPr>
        <w:autoSpaceDE w:val="0"/>
        <w:autoSpaceDN w:val="0"/>
        <w:adjustRightInd w:val="0"/>
        <w:jc w:val="both"/>
        <w:rPr>
          <w:rFonts w:eastAsia="Calibri"/>
          <w:bCs/>
          <w:sz w:val="28"/>
          <w:szCs w:val="28"/>
        </w:rPr>
      </w:pPr>
      <w:r w:rsidRPr="00637CD7">
        <w:rPr>
          <w:rFonts w:eastAsia="Calibri"/>
          <w:bCs/>
          <w:sz w:val="28"/>
          <w:szCs w:val="28"/>
        </w:rPr>
        <w:t>1.</w:t>
      </w:r>
      <w:r w:rsidRPr="00637CD7">
        <w:rPr>
          <w:rFonts w:eastAsia="Calibri"/>
          <w:bCs/>
          <w:sz w:val="28"/>
          <w:szCs w:val="28"/>
        </w:rPr>
        <w:tab/>
        <w:t>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637CD7" w:rsidRPr="00637CD7" w:rsidRDefault="00637CD7" w:rsidP="00720D38">
      <w:pPr>
        <w:autoSpaceDE w:val="0"/>
        <w:autoSpaceDN w:val="0"/>
        <w:adjustRightInd w:val="0"/>
        <w:jc w:val="both"/>
        <w:rPr>
          <w:rFonts w:eastAsia="Calibri"/>
          <w:bCs/>
          <w:sz w:val="28"/>
          <w:szCs w:val="28"/>
        </w:rPr>
      </w:pPr>
      <w:r w:rsidRPr="00637CD7">
        <w:rPr>
          <w:rFonts w:eastAsia="Calibri"/>
          <w:bCs/>
          <w:sz w:val="28"/>
          <w:szCs w:val="28"/>
        </w:rPr>
        <w:t>2.</w:t>
      </w:r>
      <w:r w:rsidRPr="00637CD7">
        <w:rPr>
          <w:rFonts w:eastAsia="Calibri"/>
          <w:bCs/>
          <w:sz w:val="28"/>
          <w:szCs w:val="28"/>
        </w:rPr>
        <w:tab/>
        <w:t>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637CD7" w:rsidRPr="00637CD7" w:rsidRDefault="00637CD7" w:rsidP="00720D38">
      <w:pPr>
        <w:autoSpaceDE w:val="0"/>
        <w:autoSpaceDN w:val="0"/>
        <w:adjustRightInd w:val="0"/>
        <w:jc w:val="both"/>
        <w:rPr>
          <w:rFonts w:eastAsia="Calibri"/>
          <w:bCs/>
          <w:sz w:val="28"/>
          <w:szCs w:val="28"/>
        </w:rPr>
      </w:pPr>
      <w:r w:rsidRPr="00637CD7">
        <w:rPr>
          <w:rFonts w:eastAsia="Calibri"/>
          <w:bCs/>
          <w:sz w:val="28"/>
          <w:szCs w:val="28"/>
        </w:rPr>
        <w:t>3.</w:t>
      </w:r>
      <w:r w:rsidRPr="00637CD7">
        <w:rPr>
          <w:rFonts w:eastAsia="Calibri"/>
          <w:bCs/>
          <w:sz w:val="28"/>
          <w:szCs w:val="28"/>
        </w:rPr>
        <w:tab/>
        <w:t>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которых содержатся в Едином государственном реестре недвижимости.</w:t>
      </w:r>
    </w:p>
    <w:p w:rsidR="00637CD7" w:rsidRPr="00637CD7" w:rsidRDefault="00637CD7" w:rsidP="00720D38">
      <w:pPr>
        <w:autoSpaceDE w:val="0"/>
        <w:autoSpaceDN w:val="0"/>
        <w:adjustRightInd w:val="0"/>
        <w:jc w:val="both"/>
        <w:rPr>
          <w:rFonts w:eastAsia="Calibri"/>
          <w:bCs/>
          <w:sz w:val="28"/>
          <w:szCs w:val="28"/>
        </w:rPr>
      </w:pPr>
      <w:r w:rsidRPr="00637CD7">
        <w:rPr>
          <w:rFonts w:eastAsia="Calibri"/>
          <w:bCs/>
          <w:sz w:val="28"/>
          <w:szCs w:val="28"/>
        </w:rPr>
        <w:t>4.</w:t>
      </w:r>
      <w:r w:rsidRPr="00637CD7">
        <w:rPr>
          <w:rFonts w:eastAsia="Calibri"/>
          <w:bCs/>
          <w:sz w:val="28"/>
          <w:szCs w:val="28"/>
        </w:rPr>
        <w:tab/>
        <w:t>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в случае если обязанность по использованию такого земельного участка в течение установленного срока предусмотрена федеральным законом.</w:t>
      </w:r>
    </w:p>
    <w:p w:rsidR="00637CD7" w:rsidRPr="00637CD7" w:rsidRDefault="00637CD7" w:rsidP="00720D38">
      <w:pPr>
        <w:autoSpaceDE w:val="0"/>
        <w:autoSpaceDN w:val="0"/>
        <w:adjustRightInd w:val="0"/>
        <w:jc w:val="both"/>
        <w:rPr>
          <w:rFonts w:eastAsia="Calibri"/>
          <w:bCs/>
          <w:sz w:val="28"/>
          <w:szCs w:val="28"/>
        </w:rPr>
      </w:pPr>
      <w:r w:rsidRPr="00637CD7">
        <w:rPr>
          <w:rFonts w:eastAsia="Calibri"/>
          <w:bCs/>
          <w:sz w:val="28"/>
          <w:szCs w:val="28"/>
        </w:rPr>
        <w:t>5.</w:t>
      </w:r>
      <w:r w:rsidRPr="00637CD7">
        <w:rPr>
          <w:rFonts w:eastAsia="Calibri"/>
          <w:bCs/>
          <w:sz w:val="28"/>
          <w:szCs w:val="28"/>
        </w:rPr>
        <w:tab/>
        <w:t>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637CD7" w:rsidRPr="00637CD7" w:rsidRDefault="00637CD7" w:rsidP="00153EB8">
      <w:pPr>
        <w:jc w:val="both"/>
        <w:rPr>
          <w:rFonts w:eastAsia="Calibri"/>
          <w:bCs/>
          <w:sz w:val="28"/>
          <w:szCs w:val="28"/>
        </w:rPr>
      </w:pPr>
      <w:r w:rsidRPr="00637CD7">
        <w:rPr>
          <w:rFonts w:eastAsia="Calibri"/>
          <w:bCs/>
          <w:sz w:val="28"/>
          <w:szCs w:val="28"/>
        </w:rPr>
        <w:t xml:space="preserve">6. </w:t>
      </w:r>
      <w:r w:rsidRPr="00637CD7">
        <w:rPr>
          <w:rFonts w:eastAsia="Calibri"/>
          <w:bCs/>
          <w:sz w:val="28"/>
          <w:szCs w:val="28"/>
        </w:rPr>
        <w:tab/>
      </w:r>
      <w:bookmarkStart w:id="1" w:name="p1"/>
      <w:bookmarkStart w:id="2" w:name="p0"/>
      <w:bookmarkEnd w:id="1"/>
      <w:bookmarkEnd w:id="2"/>
      <w:r w:rsidRPr="00637CD7">
        <w:rPr>
          <w:rFonts w:eastAsia="Calibri"/>
          <w:bCs/>
          <w:sz w:val="28"/>
          <w:szCs w:val="28"/>
        </w:rPr>
        <w:t xml:space="preserve">Наличие на 50 и более процентах площади земельного участка из земель сельскохозяйственного назначения, оборот которого регулируется Федеральным </w:t>
      </w:r>
      <w:hyperlink r:id="rId7" w:history="1">
        <w:r w:rsidRPr="00511BB0">
          <w:rPr>
            <w:rStyle w:val="a8"/>
            <w:rFonts w:eastAsia="Calibri"/>
            <w:bCs/>
            <w:color w:val="000000" w:themeColor="text1"/>
            <w:sz w:val="28"/>
            <w:szCs w:val="28"/>
            <w:u w:val="none"/>
          </w:rPr>
          <w:t>законом</w:t>
        </w:r>
      </w:hyperlink>
      <w:r w:rsidRPr="00511BB0">
        <w:rPr>
          <w:rFonts w:eastAsia="Calibri"/>
          <w:bCs/>
          <w:color w:val="000000" w:themeColor="text1"/>
          <w:sz w:val="28"/>
          <w:szCs w:val="28"/>
        </w:rPr>
        <w:t xml:space="preserve"> </w:t>
      </w:r>
      <w:r w:rsidRPr="00637CD7">
        <w:rPr>
          <w:rFonts w:eastAsia="Calibri"/>
          <w:bCs/>
          <w:sz w:val="28"/>
          <w:szCs w:val="28"/>
        </w:rPr>
        <w:t xml:space="preserve">от 24.07.2002 № 101-ФЗ </w:t>
      </w:r>
      <w:r w:rsidR="00511BB0">
        <w:rPr>
          <w:rFonts w:eastAsia="Calibri"/>
          <w:bCs/>
          <w:sz w:val="28"/>
          <w:szCs w:val="28"/>
        </w:rPr>
        <w:t>«</w:t>
      </w:r>
      <w:r w:rsidRPr="00637CD7">
        <w:rPr>
          <w:rFonts w:eastAsia="Calibri"/>
          <w:bCs/>
          <w:sz w:val="28"/>
          <w:szCs w:val="28"/>
        </w:rPr>
        <w:t>Об обороте земель сельскохозяйственного назначения</w:t>
      </w:r>
      <w:r w:rsidR="00511BB0">
        <w:rPr>
          <w:rFonts w:eastAsia="Calibri"/>
          <w:bCs/>
          <w:sz w:val="28"/>
          <w:szCs w:val="28"/>
        </w:rPr>
        <w:t>»</w:t>
      </w:r>
      <w:r w:rsidRPr="00637CD7">
        <w:rPr>
          <w:rFonts w:eastAsia="Calibri"/>
          <w:bCs/>
          <w:sz w:val="28"/>
          <w:szCs w:val="28"/>
        </w:rPr>
        <w:t xml:space="preserve"> зарастания сорными растениями по </w:t>
      </w:r>
      <w:hyperlink r:id="rId8" w:history="1">
        <w:r w:rsidRPr="00511BB0">
          <w:rPr>
            <w:rStyle w:val="a8"/>
            <w:rFonts w:eastAsia="Calibri"/>
            <w:bCs/>
            <w:color w:val="000000" w:themeColor="text1"/>
            <w:sz w:val="28"/>
            <w:szCs w:val="28"/>
            <w:u w:val="none"/>
          </w:rPr>
          <w:t>перечню</w:t>
        </w:r>
      </w:hyperlink>
      <w:r w:rsidRPr="00511BB0">
        <w:rPr>
          <w:rFonts w:eastAsia="Calibri"/>
          <w:bCs/>
          <w:color w:val="000000" w:themeColor="text1"/>
          <w:sz w:val="28"/>
          <w:szCs w:val="28"/>
        </w:rPr>
        <w:t xml:space="preserve"> </w:t>
      </w:r>
      <w:r w:rsidRPr="00637CD7">
        <w:rPr>
          <w:rFonts w:eastAsia="Calibri"/>
          <w:bCs/>
          <w:sz w:val="28"/>
          <w:szCs w:val="28"/>
        </w:rPr>
        <w:t>согласно приложению</w:t>
      </w:r>
      <w:r w:rsidR="00153EB8">
        <w:rPr>
          <w:rFonts w:eastAsia="Calibri"/>
          <w:bCs/>
          <w:sz w:val="28"/>
          <w:szCs w:val="28"/>
        </w:rPr>
        <w:t xml:space="preserve">  к Признакам </w:t>
      </w:r>
      <w:r w:rsidR="00153EB8" w:rsidRPr="00153EB8">
        <w:rPr>
          <w:rFonts w:eastAsia="Calibri"/>
          <w:bCs/>
          <w:sz w:val="28"/>
          <w:szCs w:val="28"/>
        </w:rPr>
        <w:t xml:space="preserve">неиспользования земельных участков из земель сельскохозяйственного назначения по целевому </w:t>
      </w:r>
      <w:r w:rsidR="00153EB8" w:rsidRPr="00153EB8">
        <w:rPr>
          <w:rFonts w:eastAsia="Calibri"/>
          <w:bCs/>
          <w:sz w:val="28"/>
          <w:szCs w:val="28"/>
        </w:rPr>
        <w:lastRenderedPageBreak/>
        <w:t>назначению или использования с нарушением законодательства Российской Федерации</w:t>
      </w:r>
      <w:r w:rsidR="00153EB8">
        <w:rPr>
          <w:rFonts w:eastAsia="Calibri"/>
          <w:bCs/>
          <w:sz w:val="28"/>
          <w:szCs w:val="28"/>
        </w:rPr>
        <w:t>, утвержденным Постановлением Правительства Российской Федерации от 18.09.2020 № 1482,</w:t>
      </w:r>
      <w:r w:rsidR="00996F61">
        <w:rPr>
          <w:rFonts w:eastAsia="Calibri"/>
          <w:bCs/>
          <w:sz w:val="28"/>
          <w:szCs w:val="28"/>
        </w:rPr>
        <w:t xml:space="preserve"> </w:t>
      </w:r>
      <w:r w:rsidRPr="00637CD7">
        <w:rPr>
          <w:rFonts w:eastAsia="Calibri"/>
          <w:bCs/>
          <w:sz w:val="28"/>
          <w:szCs w:val="28"/>
        </w:rPr>
        <w:t>и (или) древесно-кустарниковой растительностью (за исключением поле- и лесозащитных насаждений, плодовых и ягодных насаждений), и (или) наличие дерна, характеризующегося переплетением корней, побегов, корневищ многолетних сорных растений, глубина которого достигает 15 и более сантиметров (за исключением наличия дерна на земельных участках, предназначенных и используемых для выпаса сельскохозяйственных животных), и (или) распространение деградации земель.</w:t>
      </w:r>
    </w:p>
    <w:p w:rsidR="00637CD7" w:rsidRPr="00637CD7" w:rsidRDefault="00637CD7" w:rsidP="00720D38">
      <w:pPr>
        <w:autoSpaceDE w:val="0"/>
        <w:autoSpaceDN w:val="0"/>
        <w:adjustRightInd w:val="0"/>
        <w:jc w:val="both"/>
        <w:rPr>
          <w:rFonts w:eastAsia="Calibri"/>
          <w:bCs/>
          <w:sz w:val="28"/>
          <w:szCs w:val="28"/>
        </w:rPr>
      </w:pPr>
      <w:r w:rsidRPr="00637CD7">
        <w:rPr>
          <w:rFonts w:eastAsia="Calibri"/>
          <w:bCs/>
          <w:sz w:val="28"/>
          <w:szCs w:val="28"/>
        </w:rPr>
        <w:t>7.</w:t>
      </w:r>
      <w:r w:rsidRPr="00637CD7">
        <w:rPr>
          <w:rFonts w:eastAsia="Calibri"/>
          <w:bCs/>
          <w:sz w:val="28"/>
          <w:szCs w:val="28"/>
        </w:rPr>
        <w:tab/>
        <w:t>Наличие признаков, указанных в пункте 6 на 20 и более процентах площади земельного участка, отнесенного в установленном порядке к особо ценным продуктивным сельскохозяйственным угодьям.</w:t>
      </w:r>
    </w:p>
    <w:p w:rsidR="00637CD7" w:rsidRPr="00637CD7" w:rsidRDefault="00637CD7" w:rsidP="00720D38">
      <w:pPr>
        <w:autoSpaceDE w:val="0"/>
        <w:autoSpaceDN w:val="0"/>
        <w:adjustRightInd w:val="0"/>
        <w:jc w:val="both"/>
        <w:rPr>
          <w:rFonts w:eastAsia="Calibri"/>
          <w:bCs/>
          <w:sz w:val="28"/>
          <w:szCs w:val="28"/>
        </w:rPr>
      </w:pPr>
      <w:r w:rsidRPr="00637CD7">
        <w:rPr>
          <w:rFonts w:eastAsia="Calibri"/>
          <w:bCs/>
          <w:sz w:val="28"/>
          <w:szCs w:val="28"/>
        </w:rPr>
        <w:t>8.</w:t>
      </w:r>
      <w:r w:rsidRPr="00637CD7">
        <w:rPr>
          <w:rFonts w:eastAsia="Calibri"/>
          <w:bCs/>
          <w:sz w:val="28"/>
          <w:szCs w:val="28"/>
        </w:rPr>
        <w:tab/>
        <w:t>Загрязнение земельного участка химическими веществами, в том числе радиоактивными, отходами производства, отнесенными в соответствии с законодательством Российской Федерации к I и II классу опасности.</w:t>
      </w:r>
    </w:p>
    <w:p w:rsidR="00637CD7" w:rsidRPr="00637CD7" w:rsidRDefault="00637CD7" w:rsidP="00720D38">
      <w:pPr>
        <w:autoSpaceDE w:val="0"/>
        <w:autoSpaceDN w:val="0"/>
        <w:adjustRightInd w:val="0"/>
        <w:jc w:val="both"/>
        <w:rPr>
          <w:rFonts w:eastAsia="Calibri"/>
          <w:bCs/>
          <w:sz w:val="28"/>
          <w:szCs w:val="28"/>
        </w:rPr>
      </w:pPr>
      <w:r w:rsidRPr="00637CD7">
        <w:rPr>
          <w:rFonts w:eastAsia="Calibri"/>
          <w:bCs/>
          <w:sz w:val="28"/>
          <w:szCs w:val="28"/>
        </w:rPr>
        <w:t>9.</w:t>
      </w:r>
      <w:r w:rsidRPr="00637CD7">
        <w:rPr>
          <w:rFonts w:eastAsia="Calibri"/>
          <w:bCs/>
          <w:sz w:val="28"/>
          <w:szCs w:val="28"/>
        </w:rPr>
        <w:tab/>
        <w:t>Захламление земельного участка иными предметами, не связанными с ведением сельского хозяйства, на 20 и более процентов площади земельного участка.</w:t>
      </w:r>
    </w:p>
    <w:p w:rsidR="00637CD7" w:rsidRPr="00637CD7" w:rsidRDefault="00637CD7" w:rsidP="00720D38">
      <w:pPr>
        <w:autoSpaceDE w:val="0"/>
        <w:autoSpaceDN w:val="0"/>
        <w:adjustRightInd w:val="0"/>
        <w:jc w:val="both"/>
        <w:rPr>
          <w:rFonts w:eastAsia="Calibri"/>
          <w:bCs/>
          <w:sz w:val="28"/>
          <w:szCs w:val="28"/>
        </w:rPr>
      </w:pPr>
      <w:r w:rsidRPr="00637CD7">
        <w:rPr>
          <w:rFonts w:eastAsia="Calibri"/>
          <w:bCs/>
          <w:sz w:val="28"/>
          <w:szCs w:val="28"/>
        </w:rPr>
        <w:t xml:space="preserve">10. Наличие на земельном участке специализированной техники, используемой для снятия и(или) перемещения плодородного слоя почвы; </w:t>
      </w:r>
    </w:p>
    <w:p w:rsidR="00637CD7" w:rsidRPr="00637CD7" w:rsidRDefault="00637CD7" w:rsidP="00720D38">
      <w:pPr>
        <w:autoSpaceDE w:val="0"/>
        <w:autoSpaceDN w:val="0"/>
        <w:adjustRightInd w:val="0"/>
        <w:jc w:val="both"/>
        <w:rPr>
          <w:rFonts w:eastAsia="Calibri"/>
          <w:bCs/>
          <w:sz w:val="28"/>
          <w:szCs w:val="28"/>
        </w:rPr>
      </w:pPr>
      <w:r w:rsidRPr="00637CD7">
        <w:rPr>
          <w:rFonts w:eastAsia="Calibri"/>
          <w:bCs/>
          <w:sz w:val="28"/>
          <w:szCs w:val="28"/>
        </w:rPr>
        <w:t>11.</w:t>
      </w:r>
      <w:r w:rsidRPr="00637CD7">
        <w:rPr>
          <w:rFonts w:eastAsia="Calibri"/>
          <w:bCs/>
          <w:sz w:val="28"/>
          <w:szCs w:val="28"/>
        </w:rPr>
        <w:tab/>
        <w:t>Признаки негативных процессов на земельном участке, влияющих на состояние земель сельскохозяйственного назначения 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 радиоактивными, иными веществами и микроорганизмами, загрязнение отходами производства и потребления).</w:t>
      </w:r>
    </w:p>
    <w:p w:rsidR="00637CD7" w:rsidRPr="00637CD7" w:rsidRDefault="00637CD7" w:rsidP="00720D38">
      <w:pPr>
        <w:autoSpaceDE w:val="0"/>
        <w:autoSpaceDN w:val="0"/>
        <w:adjustRightInd w:val="0"/>
        <w:jc w:val="both"/>
        <w:rPr>
          <w:rFonts w:eastAsia="Calibri"/>
          <w:bCs/>
          <w:sz w:val="28"/>
          <w:szCs w:val="28"/>
        </w:rPr>
      </w:pPr>
      <w:r w:rsidRPr="00637CD7">
        <w:rPr>
          <w:rFonts w:eastAsia="Calibri"/>
          <w:bCs/>
          <w:sz w:val="28"/>
          <w:szCs w:val="28"/>
        </w:rPr>
        <w:t>12. Факт нахождения в собственности у физического лица одного или нескольких земельных участков сельскохозяйственного назначения общей площадью не менее 4 гектаров при условии, что каждый из указанных участков находится в собственности более трех лет, и такое лицо не является членом крестьянского фермерского хозяйства, участником юридического лица либо индивидуальным предпринимателем, которые осуществляют деятельность по сельскохозяйственному производству, либо не передало указанные земли во владение или пользование таким лицам.</w:t>
      </w:r>
    </w:p>
    <w:p w:rsidR="00637CD7" w:rsidRPr="00637CD7" w:rsidRDefault="00637CD7" w:rsidP="00720D38">
      <w:pPr>
        <w:autoSpaceDE w:val="0"/>
        <w:autoSpaceDN w:val="0"/>
        <w:adjustRightInd w:val="0"/>
        <w:jc w:val="both"/>
        <w:rPr>
          <w:rFonts w:eastAsia="Calibri"/>
          <w:bCs/>
          <w:sz w:val="28"/>
          <w:szCs w:val="28"/>
        </w:rPr>
      </w:pPr>
      <w:r w:rsidRPr="00637CD7">
        <w:rPr>
          <w:rFonts w:eastAsia="Calibri"/>
          <w:bCs/>
          <w:sz w:val="28"/>
          <w:szCs w:val="28"/>
        </w:rPr>
        <w:t>13.</w:t>
      </w:r>
      <w:r w:rsidRPr="00637CD7">
        <w:rPr>
          <w:rFonts w:eastAsia="Calibri"/>
          <w:bCs/>
          <w:sz w:val="28"/>
          <w:szCs w:val="28"/>
        </w:rPr>
        <w:tab/>
        <w:t>Факт нахождения в собственности у физического лица одного или нескольких земельных участков общей площадью не менее 4 гектаров при одновременном наличии следующих условий:</w:t>
      </w:r>
    </w:p>
    <w:p w:rsidR="00637CD7" w:rsidRPr="00637CD7" w:rsidRDefault="00637CD7" w:rsidP="00720D38">
      <w:pPr>
        <w:autoSpaceDE w:val="0"/>
        <w:autoSpaceDN w:val="0"/>
        <w:adjustRightInd w:val="0"/>
        <w:jc w:val="both"/>
        <w:rPr>
          <w:rFonts w:eastAsia="Calibri"/>
          <w:bCs/>
          <w:sz w:val="28"/>
          <w:szCs w:val="28"/>
        </w:rPr>
      </w:pPr>
      <w:r w:rsidRPr="00637CD7">
        <w:rPr>
          <w:rFonts w:eastAsia="Calibri"/>
          <w:bCs/>
          <w:sz w:val="28"/>
          <w:szCs w:val="28"/>
        </w:rPr>
        <w:t>1) каждый из указанных участков находится в собственности более трех лет;</w:t>
      </w:r>
    </w:p>
    <w:p w:rsidR="00637CD7" w:rsidRPr="00637CD7" w:rsidRDefault="00637CD7" w:rsidP="00720D38">
      <w:pPr>
        <w:autoSpaceDE w:val="0"/>
        <w:autoSpaceDN w:val="0"/>
        <w:adjustRightInd w:val="0"/>
        <w:jc w:val="both"/>
        <w:rPr>
          <w:rFonts w:eastAsia="Calibri"/>
          <w:bCs/>
          <w:sz w:val="28"/>
          <w:szCs w:val="28"/>
        </w:rPr>
      </w:pPr>
      <w:r w:rsidRPr="00637CD7">
        <w:rPr>
          <w:rFonts w:eastAsia="Calibri"/>
          <w:bCs/>
          <w:sz w:val="28"/>
          <w:szCs w:val="28"/>
        </w:rPr>
        <w:t>2) лицо имеет постоянную регистрацию на территории иного субъекта Российской Федерации, не имеющего общую административную границу;</w:t>
      </w:r>
    </w:p>
    <w:p w:rsidR="00637CD7" w:rsidRDefault="00637CD7" w:rsidP="00720D38">
      <w:pPr>
        <w:autoSpaceDE w:val="0"/>
        <w:autoSpaceDN w:val="0"/>
        <w:adjustRightInd w:val="0"/>
        <w:jc w:val="both"/>
        <w:rPr>
          <w:rFonts w:eastAsia="Calibri"/>
          <w:sz w:val="28"/>
          <w:szCs w:val="28"/>
        </w:rPr>
      </w:pPr>
      <w:r w:rsidRPr="00637CD7">
        <w:rPr>
          <w:rFonts w:eastAsia="Calibri"/>
          <w:bCs/>
          <w:sz w:val="28"/>
          <w:szCs w:val="28"/>
        </w:rPr>
        <w:t>3) земельные участки не переданы во влад</w:t>
      </w:r>
      <w:r w:rsidR="00DF06C3">
        <w:rPr>
          <w:rFonts w:eastAsia="Calibri"/>
          <w:bCs/>
          <w:sz w:val="28"/>
          <w:szCs w:val="28"/>
        </w:rPr>
        <w:t>ение или пользование иным лицам</w:t>
      </w:r>
      <w:r w:rsidRPr="00637CD7">
        <w:rPr>
          <w:rFonts w:eastAsia="Calibri"/>
          <w:bCs/>
          <w:sz w:val="28"/>
          <w:szCs w:val="28"/>
        </w:rPr>
        <w:t>.</w:t>
      </w:r>
    </w:p>
    <w:sectPr w:rsidR="00637CD7" w:rsidSect="00720D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744E6"/>
    <w:multiLevelType w:val="hybridMultilevel"/>
    <w:tmpl w:val="00A63FFC"/>
    <w:lvl w:ilvl="0" w:tplc="11985BE6">
      <w:start w:val="1"/>
      <w:numFmt w:val="decimal"/>
      <w:lvlText w:val="%1."/>
      <w:lvlJc w:val="left"/>
      <w:pPr>
        <w:ind w:left="1065" w:hanging="360"/>
      </w:pPr>
      <w:rPr>
        <w:rFonts w:hint="default"/>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0172216F"/>
    <w:multiLevelType w:val="hybridMultilevel"/>
    <w:tmpl w:val="FA44BBF6"/>
    <w:lvl w:ilvl="0" w:tplc="816C8B5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D2962F8"/>
    <w:multiLevelType w:val="hybridMultilevel"/>
    <w:tmpl w:val="F552FDDA"/>
    <w:lvl w:ilvl="0" w:tplc="E4CAAFA6">
      <w:start w:val="1"/>
      <w:numFmt w:val="decimal"/>
      <w:lvlText w:val="%1."/>
      <w:lvlJc w:val="left"/>
      <w:pPr>
        <w:ind w:left="1203" w:hanging="360"/>
      </w:pPr>
      <w:rPr>
        <w:rFonts w:hint="default"/>
      </w:rPr>
    </w:lvl>
    <w:lvl w:ilvl="1" w:tplc="04190019" w:tentative="1">
      <w:start w:val="1"/>
      <w:numFmt w:val="lowerLetter"/>
      <w:lvlText w:val="%2."/>
      <w:lvlJc w:val="left"/>
      <w:pPr>
        <w:ind w:left="1923" w:hanging="360"/>
      </w:pPr>
    </w:lvl>
    <w:lvl w:ilvl="2" w:tplc="0419001B" w:tentative="1">
      <w:start w:val="1"/>
      <w:numFmt w:val="lowerRoman"/>
      <w:lvlText w:val="%3."/>
      <w:lvlJc w:val="right"/>
      <w:pPr>
        <w:ind w:left="2643" w:hanging="180"/>
      </w:pPr>
    </w:lvl>
    <w:lvl w:ilvl="3" w:tplc="0419000F" w:tentative="1">
      <w:start w:val="1"/>
      <w:numFmt w:val="decimal"/>
      <w:lvlText w:val="%4."/>
      <w:lvlJc w:val="left"/>
      <w:pPr>
        <w:ind w:left="3363" w:hanging="360"/>
      </w:pPr>
    </w:lvl>
    <w:lvl w:ilvl="4" w:tplc="04190019" w:tentative="1">
      <w:start w:val="1"/>
      <w:numFmt w:val="lowerLetter"/>
      <w:lvlText w:val="%5."/>
      <w:lvlJc w:val="left"/>
      <w:pPr>
        <w:ind w:left="4083" w:hanging="360"/>
      </w:pPr>
    </w:lvl>
    <w:lvl w:ilvl="5" w:tplc="0419001B" w:tentative="1">
      <w:start w:val="1"/>
      <w:numFmt w:val="lowerRoman"/>
      <w:lvlText w:val="%6."/>
      <w:lvlJc w:val="right"/>
      <w:pPr>
        <w:ind w:left="4803" w:hanging="180"/>
      </w:pPr>
    </w:lvl>
    <w:lvl w:ilvl="6" w:tplc="0419000F" w:tentative="1">
      <w:start w:val="1"/>
      <w:numFmt w:val="decimal"/>
      <w:lvlText w:val="%7."/>
      <w:lvlJc w:val="left"/>
      <w:pPr>
        <w:ind w:left="5523" w:hanging="360"/>
      </w:pPr>
    </w:lvl>
    <w:lvl w:ilvl="7" w:tplc="04190019" w:tentative="1">
      <w:start w:val="1"/>
      <w:numFmt w:val="lowerLetter"/>
      <w:lvlText w:val="%8."/>
      <w:lvlJc w:val="left"/>
      <w:pPr>
        <w:ind w:left="6243" w:hanging="360"/>
      </w:pPr>
    </w:lvl>
    <w:lvl w:ilvl="8" w:tplc="0419001B" w:tentative="1">
      <w:start w:val="1"/>
      <w:numFmt w:val="lowerRoman"/>
      <w:lvlText w:val="%9."/>
      <w:lvlJc w:val="right"/>
      <w:pPr>
        <w:ind w:left="6963" w:hanging="180"/>
      </w:pPr>
    </w:lvl>
  </w:abstractNum>
  <w:abstractNum w:abstractNumId="3">
    <w:nsid w:val="25C948BF"/>
    <w:multiLevelType w:val="hybridMultilevel"/>
    <w:tmpl w:val="0B285D24"/>
    <w:lvl w:ilvl="0" w:tplc="C92C487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32D0014"/>
    <w:multiLevelType w:val="hybridMultilevel"/>
    <w:tmpl w:val="F5B48DD8"/>
    <w:lvl w:ilvl="0" w:tplc="734C9DD8">
      <w:start w:val="1"/>
      <w:numFmt w:val="decimal"/>
      <w:lvlText w:val="%1."/>
      <w:lvlJc w:val="left"/>
      <w:pPr>
        <w:ind w:left="1159" w:hanging="4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D143E93"/>
    <w:multiLevelType w:val="hybridMultilevel"/>
    <w:tmpl w:val="CA7EEAC4"/>
    <w:lvl w:ilvl="0" w:tplc="67A8FE3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7F6A555B"/>
    <w:multiLevelType w:val="hybridMultilevel"/>
    <w:tmpl w:val="64965B36"/>
    <w:lvl w:ilvl="0" w:tplc="4D1E00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6"/>
  </w:num>
  <w:num w:numId="4">
    <w:abstractNumId w:val="3"/>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4E3"/>
    <w:rsid w:val="00153EB8"/>
    <w:rsid w:val="002B51E0"/>
    <w:rsid w:val="00310814"/>
    <w:rsid w:val="00315381"/>
    <w:rsid w:val="00322409"/>
    <w:rsid w:val="00442F39"/>
    <w:rsid w:val="004574D8"/>
    <w:rsid w:val="00457C24"/>
    <w:rsid w:val="004830DE"/>
    <w:rsid w:val="004A40FC"/>
    <w:rsid w:val="004C4773"/>
    <w:rsid w:val="004F5A28"/>
    <w:rsid w:val="00504C7A"/>
    <w:rsid w:val="00511BB0"/>
    <w:rsid w:val="00520A8E"/>
    <w:rsid w:val="005333B1"/>
    <w:rsid w:val="0053648D"/>
    <w:rsid w:val="00587061"/>
    <w:rsid w:val="005B5932"/>
    <w:rsid w:val="00637CD7"/>
    <w:rsid w:val="0066538F"/>
    <w:rsid w:val="00720D38"/>
    <w:rsid w:val="00730FF8"/>
    <w:rsid w:val="007D2379"/>
    <w:rsid w:val="007D272C"/>
    <w:rsid w:val="007F24E3"/>
    <w:rsid w:val="008509C1"/>
    <w:rsid w:val="008527C2"/>
    <w:rsid w:val="008E0D88"/>
    <w:rsid w:val="008F1D80"/>
    <w:rsid w:val="00924642"/>
    <w:rsid w:val="0095668D"/>
    <w:rsid w:val="00996F61"/>
    <w:rsid w:val="009B31F4"/>
    <w:rsid w:val="009F0672"/>
    <w:rsid w:val="009F65B8"/>
    <w:rsid w:val="00A25575"/>
    <w:rsid w:val="00A806C9"/>
    <w:rsid w:val="00A83533"/>
    <w:rsid w:val="00A95A08"/>
    <w:rsid w:val="00AC6354"/>
    <w:rsid w:val="00B04DF2"/>
    <w:rsid w:val="00B13236"/>
    <w:rsid w:val="00B7598A"/>
    <w:rsid w:val="00B84203"/>
    <w:rsid w:val="00BE156D"/>
    <w:rsid w:val="00BF5642"/>
    <w:rsid w:val="00C275D6"/>
    <w:rsid w:val="00C35C4E"/>
    <w:rsid w:val="00C37B67"/>
    <w:rsid w:val="00CD1D78"/>
    <w:rsid w:val="00D01BCC"/>
    <w:rsid w:val="00D025D1"/>
    <w:rsid w:val="00D81061"/>
    <w:rsid w:val="00DD6421"/>
    <w:rsid w:val="00DE102F"/>
    <w:rsid w:val="00DF06C3"/>
    <w:rsid w:val="00E046C3"/>
    <w:rsid w:val="00E52198"/>
    <w:rsid w:val="00E92FFB"/>
    <w:rsid w:val="00EC2583"/>
    <w:rsid w:val="00FA3A88"/>
    <w:rsid w:val="00FD119A"/>
    <w:rsid w:val="00FE11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E945E2-AD91-4D32-85C2-5646F1FBE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4E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F24E3"/>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95668D"/>
    <w:rPr>
      <w:rFonts w:ascii="Segoe UI" w:hAnsi="Segoe UI" w:cs="Segoe UI"/>
      <w:sz w:val="18"/>
      <w:szCs w:val="18"/>
    </w:rPr>
  </w:style>
  <w:style w:type="character" w:customStyle="1" w:styleId="a5">
    <w:name w:val="Текст выноски Знак"/>
    <w:basedOn w:val="a0"/>
    <w:link w:val="a4"/>
    <w:uiPriority w:val="99"/>
    <w:semiHidden/>
    <w:rsid w:val="0095668D"/>
    <w:rPr>
      <w:rFonts w:ascii="Segoe UI" w:eastAsia="Times New Roman" w:hAnsi="Segoe UI" w:cs="Segoe UI"/>
      <w:sz w:val="18"/>
      <w:szCs w:val="18"/>
      <w:lang w:eastAsia="ru-RU"/>
    </w:rPr>
  </w:style>
  <w:style w:type="paragraph" w:styleId="a6">
    <w:name w:val="Normal (Web)"/>
    <w:basedOn w:val="a"/>
    <w:uiPriority w:val="99"/>
    <w:unhideWhenUsed/>
    <w:rsid w:val="00E52198"/>
    <w:pPr>
      <w:spacing w:before="100" w:beforeAutospacing="1" w:after="100" w:afterAutospacing="1"/>
    </w:pPr>
  </w:style>
  <w:style w:type="paragraph" w:styleId="a7">
    <w:name w:val="List Paragraph"/>
    <w:basedOn w:val="a"/>
    <w:uiPriority w:val="34"/>
    <w:qFormat/>
    <w:rsid w:val="00E52198"/>
    <w:pPr>
      <w:ind w:left="720"/>
      <w:contextualSpacing/>
    </w:pPr>
  </w:style>
  <w:style w:type="character" w:customStyle="1" w:styleId="bumpedfont15">
    <w:name w:val="bumpedfont15"/>
    <w:basedOn w:val="a0"/>
    <w:rsid w:val="00B84203"/>
  </w:style>
  <w:style w:type="paragraph" w:customStyle="1" w:styleId="s26">
    <w:name w:val="s26"/>
    <w:basedOn w:val="a"/>
    <w:rsid w:val="00B84203"/>
    <w:pPr>
      <w:spacing w:before="100" w:beforeAutospacing="1" w:after="100" w:afterAutospacing="1"/>
    </w:pPr>
    <w:rPr>
      <w:rFonts w:eastAsia="Calibri"/>
    </w:rPr>
  </w:style>
  <w:style w:type="character" w:styleId="a8">
    <w:name w:val="Hyperlink"/>
    <w:basedOn w:val="a0"/>
    <w:uiPriority w:val="99"/>
    <w:unhideWhenUsed/>
    <w:rsid w:val="00BF56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57992">
      <w:bodyDiv w:val="1"/>
      <w:marLeft w:val="0"/>
      <w:marRight w:val="0"/>
      <w:marTop w:val="0"/>
      <w:marBottom w:val="0"/>
      <w:divBdr>
        <w:top w:val="none" w:sz="0" w:space="0" w:color="auto"/>
        <w:left w:val="none" w:sz="0" w:space="0" w:color="auto"/>
        <w:bottom w:val="none" w:sz="0" w:space="0" w:color="auto"/>
        <w:right w:val="none" w:sz="0" w:space="0" w:color="auto"/>
      </w:divBdr>
    </w:div>
    <w:div w:id="288558705">
      <w:bodyDiv w:val="1"/>
      <w:marLeft w:val="0"/>
      <w:marRight w:val="0"/>
      <w:marTop w:val="0"/>
      <w:marBottom w:val="0"/>
      <w:divBdr>
        <w:top w:val="none" w:sz="0" w:space="0" w:color="auto"/>
        <w:left w:val="none" w:sz="0" w:space="0" w:color="auto"/>
        <w:bottom w:val="none" w:sz="0" w:space="0" w:color="auto"/>
        <w:right w:val="none" w:sz="0" w:space="0" w:color="auto"/>
      </w:divBdr>
    </w:div>
    <w:div w:id="1550527602">
      <w:bodyDiv w:val="1"/>
      <w:marLeft w:val="0"/>
      <w:marRight w:val="0"/>
      <w:marTop w:val="0"/>
      <w:marBottom w:val="0"/>
      <w:divBdr>
        <w:top w:val="none" w:sz="0" w:space="0" w:color="auto"/>
        <w:left w:val="none" w:sz="0" w:space="0" w:color="auto"/>
        <w:bottom w:val="none" w:sz="0" w:space="0" w:color="auto"/>
        <w:right w:val="none" w:sz="0" w:space="0" w:color="auto"/>
      </w:divBdr>
    </w:div>
    <w:div w:id="1789808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62716&amp;dst=100034&amp;field=134&amp;date=06.02.2024" TargetMode="External"/><Relationship Id="rId3" Type="http://schemas.openxmlformats.org/officeDocument/2006/relationships/settings" Target="settings.xml"/><Relationship Id="rId7" Type="http://schemas.openxmlformats.org/officeDocument/2006/relationships/hyperlink" Target="https://login.consultant.ru/link/?req=doc&amp;base=LAW&amp;n=449663&amp;date=05.02.20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SPB&amp;n=262474&amp;dst=100355&amp;field=134&amp;date=27.03.2024" TargetMode="External"/><Relationship Id="rId5" Type="http://schemas.openxmlformats.org/officeDocument/2006/relationships/hyperlink" Target="https://login.consultant.ru/link/?req=doc&amp;base=LAW&amp;n=449663&amp;date=27.02.202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1618</Words>
  <Characters>9223</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Сергуничева</dc:creator>
  <cp:keywords/>
  <dc:description/>
  <cp:lastModifiedBy>Погодаева</cp:lastModifiedBy>
  <cp:revision>6</cp:revision>
  <cp:lastPrinted>2024-04-09T08:11:00Z</cp:lastPrinted>
  <dcterms:created xsi:type="dcterms:W3CDTF">2024-04-09T08:11:00Z</dcterms:created>
  <dcterms:modified xsi:type="dcterms:W3CDTF">2024-04-25T08:46:00Z</dcterms:modified>
</cp:coreProperties>
</file>